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E190" w14:textId="77777777" w:rsidR="00A44572" w:rsidRDefault="00CE1891">
      <w:pPr>
        <w:spacing w:after="29" w:line="259" w:lineRule="auto"/>
        <w:ind w:left="58" w:right="167"/>
        <w:jc w:val="center"/>
      </w:pPr>
      <w:r>
        <w:rPr>
          <w:b/>
        </w:rPr>
        <w:t xml:space="preserve">SECTION 001113     </w:t>
      </w:r>
    </w:p>
    <w:p w14:paraId="546D423B" w14:textId="77777777" w:rsidR="00A44572" w:rsidRDefault="00CE1891">
      <w:pPr>
        <w:spacing w:after="13" w:line="321" w:lineRule="auto"/>
        <w:ind w:left="4145" w:right="2795" w:hanging="1032"/>
        <w:jc w:val="both"/>
      </w:pPr>
      <w:r>
        <w:rPr>
          <w:b/>
        </w:rPr>
        <w:t>ADVERTISEMENT FOR BIDS FROM:</w:t>
      </w:r>
      <w:r>
        <w:t xml:space="preserve"> </w:t>
      </w:r>
    </w:p>
    <w:p w14:paraId="7E92A114" w14:textId="77777777" w:rsidR="00A44572" w:rsidRDefault="00CE1891">
      <w:pPr>
        <w:spacing w:after="103" w:line="259" w:lineRule="auto"/>
        <w:ind w:left="465" w:hanging="480"/>
        <w:jc w:val="both"/>
      </w:pPr>
      <w:r>
        <w:rPr>
          <w:b/>
        </w:rPr>
        <w:t xml:space="preserve">1.01 BARTON MALOW BUILDERS (HEREINAFTER REFERRED TO AS BARTON MALOW BUILDERS): </w:t>
      </w:r>
    </w:p>
    <w:p w14:paraId="5A3A7FB0" w14:textId="77777777" w:rsidR="00A44572" w:rsidRDefault="00CE1891">
      <w:pPr>
        <w:numPr>
          <w:ilvl w:val="0"/>
          <w:numId w:val="1"/>
        </w:numPr>
        <w:spacing w:after="66"/>
        <w:ind w:hanging="475"/>
      </w:pPr>
      <w:r>
        <w:t xml:space="preserve">Address:  </w:t>
      </w:r>
    </w:p>
    <w:p w14:paraId="114173DC" w14:textId="77777777" w:rsidR="00A44572" w:rsidRDefault="00CE1891">
      <w:pPr>
        <w:spacing w:after="0" w:line="364" w:lineRule="auto"/>
        <w:ind w:left="924" w:right="5193"/>
      </w:pPr>
      <w:r>
        <w:t xml:space="preserve">26500 American Drive Southfield, Mi 48034  </w:t>
      </w:r>
    </w:p>
    <w:p w14:paraId="0A37B97B" w14:textId="77777777" w:rsidR="00156F06" w:rsidRDefault="00CE1891">
      <w:pPr>
        <w:spacing w:after="49" w:line="259" w:lineRule="auto"/>
        <w:ind w:left="-5" w:right="1470"/>
        <w:jc w:val="both"/>
        <w:rPr>
          <w:b/>
        </w:rPr>
      </w:pPr>
      <w:r>
        <w:rPr>
          <w:b/>
        </w:rPr>
        <w:t xml:space="preserve">1.02 AND THE ARCHITECT/ENGINEER (HEREINAFTER REFERRED TO AS FRENCH ASSOCIATES, INC.):  </w:t>
      </w:r>
    </w:p>
    <w:p w14:paraId="17066823" w14:textId="67AA4576" w:rsidR="00A44572" w:rsidRDefault="00CE1891" w:rsidP="00156F06">
      <w:pPr>
        <w:spacing w:after="49" w:line="259" w:lineRule="auto"/>
        <w:ind w:left="650" w:right="1470" w:firstLine="70"/>
        <w:jc w:val="both"/>
      </w:pPr>
      <w:r>
        <w:t xml:space="preserve">A.  Address:  </w:t>
      </w:r>
    </w:p>
    <w:p w14:paraId="6BD5B671" w14:textId="77777777" w:rsidR="00A44572" w:rsidRDefault="00CE1891">
      <w:pPr>
        <w:ind w:left="1385"/>
      </w:pPr>
      <w:r>
        <w:t xml:space="preserve">236 Mill St.  </w:t>
      </w:r>
    </w:p>
    <w:p w14:paraId="00C501F1" w14:textId="77777777" w:rsidR="00A44572" w:rsidRDefault="00CE1891">
      <w:pPr>
        <w:spacing w:after="96"/>
        <w:ind w:left="1385"/>
      </w:pPr>
      <w:r>
        <w:t xml:space="preserve">Rochester, MI 48307  </w:t>
      </w:r>
    </w:p>
    <w:p w14:paraId="20E83BD1" w14:textId="77777777" w:rsidR="00A44572" w:rsidRDefault="00CE1891" w:rsidP="007526F6">
      <w:pPr>
        <w:numPr>
          <w:ilvl w:val="1"/>
          <w:numId w:val="6"/>
        </w:numPr>
        <w:spacing w:after="103" w:line="259" w:lineRule="auto"/>
        <w:ind w:right="-202" w:hanging="434"/>
        <w:jc w:val="both"/>
      </w:pPr>
      <w:r>
        <w:rPr>
          <w:b/>
        </w:rPr>
        <w:t xml:space="preserve">AND THE OWNER (HEREINAFTER REFERRED TO AS SOUTHFIELD PUBLIC SCHOOLS: </w:t>
      </w:r>
      <w:r>
        <w:t xml:space="preserve"> </w:t>
      </w:r>
    </w:p>
    <w:p w14:paraId="0AED07E1" w14:textId="77777777" w:rsidR="00156F06" w:rsidRPr="00156F06" w:rsidRDefault="00CE1891">
      <w:pPr>
        <w:numPr>
          <w:ilvl w:val="1"/>
          <w:numId w:val="6"/>
        </w:numPr>
        <w:spacing w:after="5" w:line="365" w:lineRule="auto"/>
        <w:ind w:right="2708" w:hanging="434"/>
        <w:jc w:val="both"/>
      </w:pPr>
      <w:r>
        <w:rPr>
          <w:b/>
        </w:rPr>
        <w:t xml:space="preserve">SOUTHFIELD PUBLIC SCHOOLS   </w:t>
      </w:r>
    </w:p>
    <w:p w14:paraId="084B7C6C" w14:textId="6F77F2CB" w:rsidR="00A44572" w:rsidRDefault="00156F06" w:rsidP="00156F06">
      <w:pPr>
        <w:pStyle w:val="ListParagraph"/>
        <w:numPr>
          <w:ilvl w:val="0"/>
          <w:numId w:val="11"/>
        </w:numPr>
        <w:spacing w:after="5" w:line="365" w:lineRule="auto"/>
        <w:ind w:right="2708"/>
        <w:jc w:val="both"/>
      </w:pPr>
      <w:r>
        <w:t xml:space="preserve">     Address:  </w:t>
      </w:r>
    </w:p>
    <w:p w14:paraId="52F102C1" w14:textId="77777777" w:rsidR="00A44572" w:rsidRDefault="00CE1891">
      <w:pPr>
        <w:numPr>
          <w:ilvl w:val="3"/>
          <w:numId w:val="2"/>
        </w:numPr>
        <w:ind w:hanging="461"/>
      </w:pPr>
      <w:r>
        <w:t xml:space="preserve">24661 Lahser Rd.  </w:t>
      </w:r>
    </w:p>
    <w:p w14:paraId="03037B33" w14:textId="77777777" w:rsidR="00A44572" w:rsidRDefault="00CE1891">
      <w:pPr>
        <w:numPr>
          <w:ilvl w:val="3"/>
          <w:numId w:val="2"/>
        </w:numPr>
        <w:spacing w:after="108"/>
        <w:ind w:hanging="461"/>
      </w:pPr>
      <w:r>
        <w:t xml:space="preserve">Southfield, Michigan 48075  </w:t>
      </w:r>
    </w:p>
    <w:p w14:paraId="3799FD7D" w14:textId="57EC8E17" w:rsidR="00A44572" w:rsidRDefault="00CE1891">
      <w:pPr>
        <w:numPr>
          <w:ilvl w:val="1"/>
          <w:numId w:val="7"/>
        </w:numPr>
        <w:spacing w:after="103" w:line="259" w:lineRule="auto"/>
        <w:ind w:left="1264" w:hanging="530"/>
        <w:jc w:val="both"/>
      </w:pPr>
      <w:r>
        <w:rPr>
          <w:b/>
        </w:rPr>
        <w:t xml:space="preserve">DATE: </w:t>
      </w:r>
      <w:r w:rsidR="007526F6">
        <w:rPr>
          <w:b/>
        </w:rPr>
        <w:t xml:space="preserve">Date of Publication </w:t>
      </w:r>
      <w:r w:rsidR="00EB0A34">
        <w:rPr>
          <w:b/>
        </w:rPr>
        <w:t>02/0</w:t>
      </w:r>
      <w:r w:rsidR="00C96B3B">
        <w:rPr>
          <w:b/>
        </w:rPr>
        <w:t>9</w:t>
      </w:r>
      <w:r w:rsidR="00EB0A34">
        <w:rPr>
          <w:b/>
        </w:rPr>
        <w:t>/2024</w:t>
      </w:r>
    </w:p>
    <w:p w14:paraId="299E7377" w14:textId="77777777" w:rsidR="00A44572" w:rsidRDefault="00CE1891">
      <w:pPr>
        <w:numPr>
          <w:ilvl w:val="1"/>
          <w:numId w:val="7"/>
        </w:numPr>
        <w:spacing w:after="103" w:line="259" w:lineRule="auto"/>
        <w:ind w:left="1264" w:hanging="530"/>
        <w:jc w:val="both"/>
      </w:pPr>
      <w:r>
        <w:rPr>
          <w:b/>
        </w:rPr>
        <w:t xml:space="preserve">TO: POTENTIAL BIDDERS </w:t>
      </w:r>
      <w:r>
        <w:t xml:space="preserve"> </w:t>
      </w:r>
    </w:p>
    <w:p w14:paraId="3EC0588C" w14:textId="77777777" w:rsidR="00A44572" w:rsidRDefault="00CE1891">
      <w:pPr>
        <w:numPr>
          <w:ilvl w:val="1"/>
          <w:numId w:val="7"/>
        </w:numPr>
        <w:spacing w:after="103" w:line="259" w:lineRule="auto"/>
        <w:ind w:left="1264" w:hanging="530"/>
        <w:jc w:val="both"/>
      </w:pPr>
      <w:r>
        <w:rPr>
          <w:b/>
        </w:rPr>
        <w:t xml:space="preserve">TO:  POTENTIAL BIDDERS </w:t>
      </w:r>
      <w:r>
        <w:t xml:space="preserve"> </w:t>
      </w:r>
    </w:p>
    <w:p w14:paraId="7411D52A" w14:textId="48AD2517" w:rsidR="00A44572" w:rsidRDefault="00CE1891">
      <w:pPr>
        <w:ind w:left="885" w:hanging="420"/>
      </w:pPr>
      <w:r>
        <w:t xml:space="preserve">A.  Barton Malow Builders requests Bid Proposals on behalf of Owner for the construction of BP </w:t>
      </w:r>
      <w:r w:rsidR="003A1A19">
        <w:t>10</w:t>
      </w:r>
      <w:r w:rsidR="00F1419B">
        <w:t xml:space="preserve"> </w:t>
      </w:r>
      <w:r w:rsidR="003A1A19">
        <w:t>Levey Pre-Purchase Equipment</w:t>
      </w:r>
      <w:r>
        <w:t xml:space="preserve">. Bid Proposals will be received:  </w:t>
      </w:r>
    </w:p>
    <w:p w14:paraId="6B2B9215" w14:textId="7E8DFF28" w:rsidR="00A44572" w:rsidRDefault="00CE1891">
      <w:pPr>
        <w:ind w:left="924"/>
      </w:pPr>
      <w:r>
        <w:t xml:space="preserve">1.  </w:t>
      </w:r>
      <w:r>
        <w:tab/>
        <w:t xml:space="preserve">By electronic, physical hand, or mail delivery by 12 pm local standard time on </w:t>
      </w:r>
      <w:r w:rsidR="003A1A19">
        <w:t>02/2</w:t>
      </w:r>
      <w:r w:rsidR="00C96B3B">
        <w:t>9</w:t>
      </w:r>
      <w:r>
        <w:t xml:space="preserve">/2024 2.  </w:t>
      </w:r>
      <w:r>
        <w:tab/>
        <w:t xml:space="preserve">Electronic bids are to be submitted via Building Connected.  </w:t>
      </w:r>
    </w:p>
    <w:p w14:paraId="01902A24" w14:textId="33DD1991" w:rsidR="00A44572" w:rsidRDefault="00CE1891" w:rsidP="00687A44">
      <w:pPr>
        <w:tabs>
          <w:tab w:val="center" w:pos="3409"/>
        </w:tabs>
        <w:spacing w:after="4"/>
        <w:ind w:left="1170" w:firstLine="0"/>
      </w:pPr>
      <w:r>
        <w:rPr>
          <w:rFonts w:ascii="Calibri" w:eastAsia="Calibri" w:hAnsi="Calibri" w:cs="Calibri"/>
          <w:sz w:val="22"/>
        </w:rPr>
        <w:t xml:space="preserve"> </w:t>
      </w:r>
      <w:r>
        <w:rPr>
          <w:rFonts w:ascii="Calibri" w:eastAsia="Calibri" w:hAnsi="Calibri" w:cs="Calibri"/>
          <w:sz w:val="22"/>
        </w:rPr>
        <w:tab/>
      </w:r>
      <w:r>
        <w:t xml:space="preserve">a.  </w:t>
      </w:r>
      <w:r w:rsidRPr="00BC0B5B">
        <w:rPr>
          <w:b/>
          <w:bCs/>
        </w:rPr>
        <w:t>A bid opening will be held via live stream</w:t>
      </w:r>
      <w:r w:rsidR="00687A44">
        <w:rPr>
          <w:b/>
          <w:bCs/>
        </w:rPr>
        <w:t xml:space="preserve"> and read aloud on </w:t>
      </w:r>
      <w:r w:rsidR="003A1A19">
        <w:rPr>
          <w:b/>
          <w:bCs/>
        </w:rPr>
        <w:t>02/2</w:t>
      </w:r>
      <w:r w:rsidR="00C96B3B">
        <w:rPr>
          <w:b/>
          <w:bCs/>
        </w:rPr>
        <w:t>9</w:t>
      </w:r>
      <w:r w:rsidR="00687A44">
        <w:rPr>
          <w:b/>
          <w:bCs/>
        </w:rPr>
        <w:t>/24</w:t>
      </w:r>
      <w:r w:rsidRPr="00BC0B5B">
        <w:rPr>
          <w:b/>
          <w:bCs/>
        </w:rPr>
        <w:t>.</w:t>
      </w:r>
      <w:r>
        <w:t xml:space="preserve">  </w:t>
      </w:r>
    </w:p>
    <w:p w14:paraId="723C21DA" w14:textId="25810813" w:rsidR="00A44572" w:rsidRDefault="00CE1891" w:rsidP="003A1A19">
      <w:pPr>
        <w:numPr>
          <w:ilvl w:val="5"/>
          <w:numId w:val="8"/>
        </w:numPr>
        <w:spacing w:after="2" w:line="256" w:lineRule="auto"/>
        <w:ind w:hanging="449"/>
      </w:pPr>
      <w:r>
        <w:t xml:space="preserve">Live stream can be viewed at </w:t>
      </w:r>
    </w:p>
    <w:p w14:paraId="50A4339C" w14:textId="2BD893B7" w:rsidR="001D5B0D" w:rsidRDefault="001D5B0D" w:rsidP="001D5B0D">
      <w:pPr>
        <w:spacing w:after="2" w:line="256" w:lineRule="auto"/>
        <w:ind w:left="2237" w:firstLine="0"/>
      </w:pPr>
      <w:r w:rsidRPr="001D5B0D">
        <w:t>https://teams.microsoft.com/l/meetup-join/19%3ameeting_N2VlYjlkNGItYzAyMi00YjVlLTg1ZDktM2Q2YWJjYzAwMGMx%40thread.v2/0?context=%7B%22Tid%22%3A%223229604e-859b-4594-853b-c66d15b8dd80%22%2C%22Oid%22%3A%22cd095f4b-893c-4db8-bc69-eadb7561504e%22%2C%22IsBroadcastMeeting%22%3Atrue%2C%22role%22%3A%22a%22%7D&amp;btype=a&amp;role=a</w:t>
      </w:r>
    </w:p>
    <w:p w14:paraId="07EBA268" w14:textId="30F5BE50" w:rsidR="00A44572" w:rsidRDefault="00CE1891">
      <w:pPr>
        <w:numPr>
          <w:ilvl w:val="5"/>
          <w:numId w:val="8"/>
        </w:numPr>
        <w:spacing w:after="77" w:line="259" w:lineRule="auto"/>
        <w:ind w:hanging="449"/>
      </w:pPr>
      <w:r>
        <w:rPr>
          <w:b/>
        </w:rPr>
        <w:t xml:space="preserve">Bid Opening will be </w:t>
      </w:r>
      <w:r w:rsidR="001D5B0D">
        <w:rPr>
          <w:b/>
        </w:rPr>
        <w:t>February 2</w:t>
      </w:r>
      <w:r w:rsidR="00C96B3B">
        <w:rPr>
          <w:b/>
        </w:rPr>
        <w:t>9</w:t>
      </w:r>
      <w:r>
        <w:rPr>
          <w:b/>
        </w:rPr>
        <w:t>, 2024 at 12:</w:t>
      </w:r>
      <w:r w:rsidR="001D5B0D">
        <w:rPr>
          <w:b/>
        </w:rPr>
        <w:t>30</w:t>
      </w:r>
      <w:r>
        <w:rPr>
          <w:b/>
        </w:rPr>
        <w:t xml:space="preserve"> PM.</w:t>
      </w:r>
      <w:r>
        <w:t xml:space="preserve">  </w:t>
      </w:r>
    </w:p>
    <w:p w14:paraId="1EF27D5A" w14:textId="20C67185" w:rsidR="00156F06" w:rsidRDefault="00CE1891">
      <w:pPr>
        <w:ind w:left="1375" w:right="201" w:hanging="461"/>
      </w:pPr>
      <w:r>
        <w:t xml:space="preserve">3.  </w:t>
      </w:r>
      <w:r>
        <w:tab/>
        <w:t>Alternatively, Bidder’s may, but shall not be obligated to, submit bids electronically via Building Connected.</w:t>
      </w:r>
      <w:r w:rsidR="00687A44">
        <w:t xml:space="preserve"> </w:t>
      </w:r>
      <w:r>
        <w:t xml:space="preserve">If a Bidder chooses to submit an electronic bid, it assumes any and all risk related to software, connectivity, or any other issues related to the electronic bidding process. It is further recommended, but not required, that any electronic bids be submitted at least two hours before the deadline for bid submission to confirm that the bid has been timely, accurately, and completely received.  </w:t>
      </w:r>
    </w:p>
    <w:p w14:paraId="75C22D25" w14:textId="7CAD49BB" w:rsidR="00A44572" w:rsidRDefault="00CE1891">
      <w:pPr>
        <w:ind w:left="1375" w:right="201" w:hanging="461"/>
      </w:pPr>
      <w:r>
        <w:t xml:space="preserve">A. To the attention of:  </w:t>
      </w:r>
    </w:p>
    <w:p w14:paraId="6E806657" w14:textId="4CC87B88" w:rsidR="00156F06" w:rsidRDefault="00CE1891" w:rsidP="00156F06">
      <w:pPr>
        <w:ind w:left="1980" w:right="4099"/>
      </w:pPr>
      <w:r>
        <w:t xml:space="preserve">1)  </w:t>
      </w:r>
      <w:r w:rsidR="00156F06">
        <w:t xml:space="preserve">        </w:t>
      </w:r>
      <w:r>
        <w:t xml:space="preserve">Barton Malow Builders   </w:t>
      </w:r>
    </w:p>
    <w:p w14:paraId="354ADB94" w14:textId="46AEBDC0" w:rsidR="00A44572" w:rsidRDefault="00CE1891" w:rsidP="00156F06">
      <w:pPr>
        <w:ind w:left="1980" w:right="4099"/>
      </w:pPr>
      <w:r>
        <w:lastRenderedPageBreak/>
        <w:t xml:space="preserve">2)  </w:t>
      </w:r>
      <w:r w:rsidR="00156F06">
        <w:t xml:space="preserve">        </w:t>
      </w:r>
      <w:r>
        <w:t xml:space="preserve">24661 Lahser Rd.  </w:t>
      </w:r>
    </w:p>
    <w:p w14:paraId="13D68F6A" w14:textId="77777777" w:rsidR="00A44572" w:rsidRDefault="00CE1891">
      <w:pPr>
        <w:numPr>
          <w:ilvl w:val="4"/>
          <w:numId w:val="3"/>
        </w:numPr>
        <w:ind w:hanging="728"/>
      </w:pPr>
      <w:r>
        <w:t xml:space="preserve">Southfield, Michigan 48033  </w:t>
      </w:r>
    </w:p>
    <w:p w14:paraId="29489666" w14:textId="77777777" w:rsidR="00A44572" w:rsidRDefault="00CE1891">
      <w:pPr>
        <w:numPr>
          <w:ilvl w:val="4"/>
          <w:numId w:val="3"/>
        </w:numPr>
        <w:ind w:hanging="728"/>
      </w:pPr>
      <w:r>
        <w:t xml:space="preserve">Proposals must be sealed with Bidder's name on the outside of the envelope and designated as follows:  </w:t>
      </w:r>
    </w:p>
    <w:p w14:paraId="60BE8611" w14:textId="55C8CCDD" w:rsidR="00A44572" w:rsidRDefault="00CE1891">
      <w:pPr>
        <w:ind w:left="2675"/>
      </w:pPr>
      <w:r>
        <w:t xml:space="preserve">Sealed Proposal Bid # </w:t>
      </w:r>
      <w:r w:rsidR="00382BF3">
        <w:t>10</w:t>
      </w:r>
      <w:r>
        <w:t xml:space="preserve">  </w:t>
      </w:r>
    </w:p>
    <w:p w14:paraId="082A312A" w14:textId="1A8BAE2F" w:rsidR="00A44572" w:rsidRDefault="00CE1891">
      <w:pPr>
        <w:ind w:left="2675"/>
      </w:pPr>
      <w:r>
        <w:t xml:space="preserve">Project Name:  </w:t>
      </w:r>
      <w:r w:rsidR="00382BF3">
        <w:t>Levey Pre-Purchase Equipment</w:t>
      </w:r>
      <w:r>
        <w:t xml:space="preserve">  </w:t>
      </w:r>
    </w:p>
    <w:p w14:paraId="55ACDCD1" w14:textId="1D922140" w:rsidR="00A44572" w:rsidRDefault="00CE1891">
      <w:pPr>
        <w:ind w:left="2675"/>
      </w:pPr>
      <w:r>
        <w:t>Bid Package Number:</w:t>
      </w:r>
      <w:r w:rsidR="00382BF3">
        <w:t xml:space="preserve"> 10</w:t>
      </w:r>
    </w:p>
    <w:p w14:paraId="63A01F7B" w14:textId="77777777" w:rsidR="00A44572" w:rsidRDefault="00CE1891">
      <w:pPr>
        <w:numPr>
          <w:ilvl w:val="2"/>
          <w:numId w:val="4"/>
        </w:numPr>
        <w:ind w:hanging="461"/>
      </w:pPr>
      <w:r>
        <w:t xml:space="preserve">Proposals received after the due date will not be accepted or considered.  </w:t>
      </w:r>
    </w:p>
    <w:p w14:paraId="10E49E8F" w14:textId="77777777" w:rsidR="00A44572" w:rsidRDefault="00CE1891">
      <w:pPr>
        <w:numPr>
          <w:ilvl w:val="2"/>
          <w:numId w:val="4"/>
        </w:numPr>
        <w:ind w:hanging="461"/>
      </w:pPr>
      <w:r>
        <w:t xml:space="preserve">All proposals shall be accompanied by a sworn and notarized statement disclosing any familial relationship that exists between the School District and/or any employee of the Contractor and any member of the Board of Education or Superintendent of the Southfield Public Schools.  </w:t>
      </w:r>
    </w:p>
    <w:p w14:paraId="6DD04C8F" w14:textId="5790A301" w:rsidR="007526F6" w:rsidRDefault="007526F6" w:rsidP="007526F6">
      <w:pPr>
        <w:numPr>
          <w:ilvl w:val="2"/>
          <w:numId w:val="4"/>
        </w:numPr>
        <w:ind w:left="1440" w:hanging="540"/>
      </w:pPr>
      <w:r>
        <w:t>All proposals must also include the executed form certifying the Contractor’s status as a non “Iran Linked Business” as defined by Michigan Public Act 517 of 2012.  Proposals that do not include these statements will not be considered or accepted by the Board of Education</w:t>
      </w:r>
    </w:p>
    <w:p w14:paraId="2DA38481" w14:textId="77777777" w:rsidR="00A44572" w:rsidRDefault="00CE1891">
      <w:pPr>
        <w:numPr>
          <w:ilvl w:val="2"/>
          <w:numId w:val="4"/>
        </w:numPr>
        <w:spacing w:after="97"/>
        <w:ind w:hanging="461"/>
      </w:pPr>
      <w:r>
        <w:t xml:space="preserve">Submit all start-up documents, and product submittals on materials &amp; products within timeframe noted on the submittal register after Notice to Proceed (NTP).  </w:t>
      </w:r>
    </w:p>
    <w:p w14:paraId="751F174F" w14:textId="3F34E980" w:rsidR="00A44572" w:rsidRPr="00D76D55" w:rsidRDefault="00CE1891">
      <w:pPr>
        <w:numPr>
          <w:ilvl w:val="0"/>
          <w:numId w:val="1"/>
        </w:numPr>
        <w:ind w:hanging="475"/>
      </w:pPr>
      <w:r w:rsidRPr="00D76D55">
        <w:t>Proposals shall be based on the requirements set forth in the Barton Malow Builders project manual dated</w:t>
      </w:r>
      <w:r w:rsidR="00D76D55" w:rsidRPr="00D76D55">
        <w:t xml:space="preserve"> 02/0</w:t>
      </w:r>
      <w:r w:rsidR="00C96B3B">
        <w:t>9</w:t>
      </w:r>
      <w:r w:rsidR="00D76D55" w:rsidRPr="00D76D55">
        <w:t>/24</w:t>
      </w:r>
      <w:r w:rsidRPr="00D76D55">
        <w:t xml:space="preserve"> Design Professional'</w:t>
      </w:r>
      <w:r w:rsidR="00D76D55" w:rsidRPr="00D76D55">
        <w:t xml:space="preserve">s </w:t>
      </w:r>
      <w:r w:rsidRPr="00D76D55">
        <w:t>construction bidding documents prepared by French Associates, Inc.  project drawings and specifications dated 1</w:t>
      </w:r>
      <w:r w:rsidR="00D76D55" w:rsidRPr="00D76D55">
        <w:t>2/15</w:t>
      </w:r>
      <w:r w:rsidRPr="00D76D55">
        <w:t xml:space="preserve">/2023 for:  </w:t>
      </w:r>
    </w:p>
    <w:p w14:paraId="07F7AA0A" w14:textId="6C6AFB59" w:rsidR="00A44572" w:rsidRPr="00D76D55" w:rsidRDefault="00CE1891" w:rsidP="00D76D55">
      <w:pPr>
        <w:numPr>
          <w:ilvl w:val="2"/>
          <w:numId w:val="5"/>
        </w:numPr>
        <w:ind w:hanging="461"/>
      </w:pPr>
      <w:r w:rsidRPr="00D76D55">
        <w:t>2</w:t>
      </w:r>
      <w:r w:rsidR="00D76D55" w:rsidRPr="00D76D55">
        <w:t>3</w:t>
      </w:r>
      <w:r w:rsidRPr="00D76D55">
        <w:t xml:space="preserve"> 0000 Bid Category: Mechanical   </w:t>
      </w:r>
    </w:p>
    <w:p w14:paraId="43430358" w14:textId="3F31CC21" w:rsidR="00A44572" w:rsidRDefault="00CE1891">
      <w:pPr>
        <w:numPr>
          <w:ilvl w:val="0"/>
          <w:numId w:val="1"/>
        </w:numPr>
        <w:spacing w:after="97"/>
        <w:ind w:hanging="475"/>
      </w:pPr>
      <w:r>
        <w:t xml:space="preserve">Bidding Documents will be available for examination and distribution on or after </w:t>
      </w:r>
      <w:r w:rsidR="00382BF3">
        <w:t>5</w:t>
      </w:r>
      <w:r>
        <w:t xml:space="preserve"> pm local standard time on </w:t>
      </w:r>
      <w:r w:rsidR="00382BF3">
        <w:t>02/0</w:t>
      </w:r>
      <w:r w:rsidR="00C96B3B">
        <w:t>9</w:t>
      </w:r>
      <w:r w:rsidR="00382BF3">
        <w:t>/24</w:t>
      </w:r>
      <w:r>
        <w:t xml:space="preserve">.  Examination may be made at: Barton Malow Builders's Site Office, Building Connected, or CAM.  </w:t>
      </w:r>
    </w:p>
    <w:p w14:paraId="7CE42C45" w14:textId="77777777" w:rsidR="00A44572" w:rsidRDefault="00CE1891">
      <w:pPr>
        <w:numPr>
          <w:ilvl w:val="0"/>
          <w:numId w:val="1"/>
        </w:numPr>
        <w:ind w:hanging="475"/>
      </w:pPr>
      <w:r>
        <w:t xml:space="preserve">Building Connected Link to copy &amp; paste: </w:t>
      </w:r>
    </w:p>
    <w:p w14:paraId="58834315" w14:textId="77777777" w:rsidR="00A44572" w:rsidRDefault="00CE1891">
      <w:pPr>
        <w:spacing w:after="103"/>
        <w:ind w:left="965"/>
      </w:pPr>
      <w:r>
        <w:t xml:space="preserve">https://app.buildingconnected.com/public/55a1292ff1a96708004a19dc  </w:t>
      </w:r>
    </w:p>
    <w:p w14:paraId="3EB16BBF" w14:textId="77777777" w:rsidR="00A44572" w:rsidRDefault="00000000">
      <w:pPr>
        <w:numPr>
          <w:ilvl w:val="0"/>
          <w:numId w:val="1"/>
        </w:numPr>
        <w:spacing w:after="118" w:line="259" w:lineRule="auto"/>
        <w:ind w:hanging="475"/>
      </w:pPr>
      <w:hyperlink r:id="rId7">
        <w:r w:rsidR="00CE1891">
          <w:rPr>
            <w:color w:val="0000EE"/>
            <w:u w:val="single" w:color="0000EE"/>
          </w:rPr>
          <w:t>BuildingConnected Link Click Her</w:t>
        </w:r>
      </w:hyperlink>
      <w:hyperlink r:id="rId8">
        <w:r w:rsidR="00CE1891">
          <w:rPr>
            <w:color w:val="0000EE"/>
            <w:u w:val="single" w:color="0000EE"/>
          </w:rPr>
          <w:t>e</w:t>
        </w:r>
      </w:hyperlink>
      <w:hyperlink r:id="rId9">
        <w:r w:rsidR="00CE1891">
          <w:t xml:space="preserve">  </w:t>
        </w:r>
      </w:hyperlink>
    </w:p>
    <w:p w14:paraId="27436805" w14:textId="77777777" w:rsidR="00156F06" w:rsidRDefault="00CE1891">
      <w:pPr>
        <w:numPr>
          <w:ilvl w:val="0"/>
          <w:numId w:val="1"/>
        </w:numPr>
        <w:spacing w:after="93"/>
        <w:ind w:hanging="475"/>
      </w:pPr>
      <w:r>
        <w:t xml:space="preserve">Accepted Bidders will be required, as a condition precedent to award of Contract, to furnish, satisfactory Performance Bond and Payment Bond and Certificates of Insurance as required in the Project Manual  </w:t>
      </w:r>
    </w:p>
    <w:p w14:paraId="377F668A" w14:textId="366D044A" w:rsidR="00A44572" w:rsidRDefault="00CE1891">
      <w:pPr>
        <w:numPr>
          <w:ilvl w:val="0"/>
          <w:numId w:val="1"/>
        </w:numPr>
        <w:spacing w:after="93"/>
        <w:ind w:hanging="475"/>
      </w:pPr>
      <w:r>
        <w:t xml:space="preserve">Project is subject to state sales and/or use taxes and Bidder is required to include such taxes in its Bid Proposal.  </w:t>
      </w:r>
    </w:p>
    <w:p w14:paraId="2D8D820B" w14:textId="77777777" w:rsidR="00A44572" w:rsidRDefault="00CE1891">
      <w:pPr>
        <w:numPr>
          <w:ilvl w:val="0"/>
          <w:numId w:val="9"/>
        </w:numPr>
        <w:spacing w:after="107"/>
        <w:ind w:hanging="475"/>
      </w:pPr>
      <w:r>
        <w:t xml:space="preserve">Project is not subject to prevailing wage rates.  </w:t>
      </w:r>
    </w:p>
    <w:p w14:paraId="28C2A588" w14:textId="77777777" w:rsidR="00A44572" w:rsidRDefault="00CE1891">
      <w:pPr>
        <w:numPr>
          <w:ilvl w:val="0"/>
          <w:numId w:val="9"/>
        </w:numPr>
        <w:spacing w:after="97"/>
        <w:ind w:hanging="475"/>
      </w:pPr>
      <w:r>
        <w:t xml:space="preserve">Barton Malow Builders has been contracted by the Owner in the capacity of Construction Manager for the Project and shall act as representative of the Owner to the extent required/allowed under its Owner contract.   </w:t>
      </w:r>
    </w:p>
    <w:p w14:paraId="04AD47AD" w14:textId="77777777" w:rsidR="00A44572" w:rsidRDefault="00CE1891">
      <w:pPr>
        <w:numPr>
          <w:ilvl w:val="0"/>
          <w:numId w:val="9"/>
        </w:numPr>
        <w:ind w:hanging="475"/>
      </w:pPr>
      <w:r>
        <w:t xml:space="preserve">Barton Malow Builders Project Number:  230031  </w:t>
      </w:r>
    </w:p>
    <w:p w14:paraId="06A35AB1" w14:textId="77777777" w:rsidR="00A44572" w:rsidRDefault="00CE1891">
      <w:pPr>
        <w:numPr>
          <w:ilvl w:val="0"/>
          <w:numId w:val="9"/>
        </w:numPr>
        <w:spacing w:after="98"/>
        <w:ind w:hanging="475"/>
      </w:pPr>
      <w:r>
        <w:t xml:space="preserve">Bidders may be required to be pre-qualified to the requirements described in Document 002113 - Instructions to Bidders for this bid package by Barton Malow Builders before document distribution or receipt of bids per the Instructions to Bidders.  Barton Malow Builders </w:t>
      </w:r>
      <w:r>
        <w:lastRenderedPageBreak/>
        <w:t xml:space="preserve">reserve the right to request qualification forms or additional information from any Bidder before issuing Bidding Documents, receiving Bid Proposals or awarding the Agreement.  </w:t>
      </w:r>
    </w:p>
    <w:p w14:paraId="43DAFD89" w14:textId="77777777" w:rsidR="00A44572" w:rsidRDefault="00CE1891">
      <w:pPr>
        <w:numPr>
          <w:ilvl w:val="0"/>
          <w:numId w:val="9"/>
        </w:numPr>
        <w:ind w:hanging="475"/>
      </w:pPr>
      <w:r>
        <w:t xml:space="preserve">Refer to other bidding requirements described in Document 002113 - Instructions to Bidders and Document 003100 - Available Project Information.  </w:t>
      </w:r>
    </w:p>
    <w:p w14:paraId="433D4451" w14:textId="77777777" w:rsidR="00A44572" w:rsidRDefault="00CE1891">
      <w:pPr>
        <w:numPr>
          <w:ilvl w:val="0"/>
          <w:numId w:val="9"/>
        </w:numPr>
        <w:spacing w:after="0"/>
        <w:ind w:hanging="475"/>
      </w:pPr>
      <w:r>
        <w:t xml:space="preserve">Bid Proposals shall be on forms furnished by Barton Malow Builders via Building  </w:t>
      </w:r>
    </w:p>
    <w:p w14:paraId="20729F36" w14:textId="77777777" w:rsidR="00A44572" w:rsidRDefault="00CE1891">
      <w:pPr>
        <w:spacing w:after="97"/>
        <w:ind w:left="924"/>
      </w:pPr>
      <w:r>
        <w:t xml:space="preserve">Connected.  Bidders shall not withdraw or revoke Bid Proposals for a period of 90 Days after date for receipt of Bid Proposals.  </w:t>
      </w:r>
    </w:p>
    <w:p w14:paraId="68528E8A" w14:textId="77777777" w:rsidR="00A44572" w:rsidRDefault="00CE1891">
      <w:pPr>
        <w:numPr>
          <w:ilvl w:val="0"/>
          <w:numId w:val="9"/>
        </w:numPr>
        <w:spacing w:after="97"/>
        <w:ind w:hanging="475"/>
      </w:pPr>
      <w:r>
        <w:t xml:space="preserve">Bidders will be required to submit with their Bid Proposals a Bid Security, in the amount of 5% of base bid, by a qualified surety authorized to do business in the state where the Project is located.  </w:t>
      </w:r>
    </w:p>
    <w:p w14:paraId="42333F9D" w14:textId="77777777" w:rsidR="00A44572" w:rsidRDefault="00CE1891">
      <w:pPr>
        <w:numPr>
          <w:ilvl w:val="0"/>
          <w:numId w:val="9"/>
        </w:numPr>
        <w:spacing w:after="97"/>
        <w:ind w:hanging="475"/>
      </w:pPr>
      <w:r>
        <w:t xml:space="preserve">Bidders with an Experience Modification Rate (EMR) greater than 1.0 may not be considered for contract award.  </w:t>
      </w:r>
    </w:p>
    <w:p w14:paraId="431C5110" w14:textId="77777777" w:rsidR="00A44572" w:rsidRDefault="00CE1891">
      <w:pPr>
        <w:numPr>
          <w:ilvl w:val="0"/>
          <w:numId w:val="9"/>
        </w:numPr>
        <w:spacing w:after="101"/>
        <w:ind w:hanging="475"/>
      </w:pPr>
      <w:r>
        <w:t xml:space="preserve">The successful bidder will be required to enter into a contract with Southfield Public Schools on the AIA Document A132-2019 Standard Form of Agreement between Owner and Contractor, Construction Manager as Advisor Edition.  </w:t>
      </w:r>
    </w:p>
    <w:p w14:paraId="305EA349" w14:textId="77777777" w:rsidR="00A44572" w:rsidRDefault="00CE1891">
      <w:pPr>
        <w:numPr>
          <w:ilvl w:val="0"/>
          <w:numId w:val="9"/>
        </w:numPr>
        <w:spacing w:after="104"/>
        <w:ind w:hanging="475"/>
      </w:pPr>
      <w:r>
        <w:t xml:space="preserve">The Owner reserves the right to accept or reject any or all offers.  </w:t>
      </w:r>
    </w:p>
    <w:p w14:paraId="39AB0482" w14:textId="77777777" w:rsidR="00A44572" w:rsidRDefault="00CE1891">
      <w:pPr>
        <w:spacing w:after="103" w:line="259" w:lineRule="auto"/>
        <w:ind w:left="-5"/>
        <w:jc w:val="both"/>
      </w:pPr>
      <w:r>
        <w:rPr>
          <w:b/>
        </w:rPr>
        <w:t xml:space="preserve">1.08 SIGNATURE </w:t>
      </w:r>
      <w:r>
        <w:t xml:space="preserve"> </w:t>
      </w:r>
    </w:p>
    <w:p w14:paraId="70D8B2A9" w14:textId="77777777" w:rsidR="00A44572" w:rsidRDefault="00CE1891">
      <w:pPr>
        <w:numPr>
          <w:ilvl w:val="0"/>
          <w:numId w:val="10"/>
        </w:numPr>
        <w:spacing w:after="111"/>
        <w:ind w:hanging="420"/>
      </w:pPr>
      <w:r>
        <w:t xml:space="preserve">For: Southfield Public Schools   </w:t>
      </w:r>
    </w:p>
    <w:p w14:paraId="444AE984" w14:textId="77777777" w:rsidR="00A44572" w:rsidRDefault="00CE1891">
      <w:pPr>
        <w:numPr>
          <w:ilvl w:val="0"/>
          <w:numId w:val="10"/>
        </w:numPr>
        <w:spacing w:after="112"/>
        <w:ind w:hanging="420"/>
      </w:pPr>
      <w:r>
        <w:t xml:space="preserve">By: Barton Malow Builders   </w:t>
      </w:r>
    </w:p>
    <w:p w14:paraId="08ED4AFE" w14:textId="77777777" w:rsidR="00A44572" w:rsidRDefault="00CE1891">
      <w:pPr>
        <w:spacing w:after="29" w:line="259" w:lineRule="auto"/>
        <w:ind w:left="58"/>
        <w:jc w:val="center"/>
      </w:pPr>
      <w:r>
        <w:rPr>
          <w:b/>
        </w:rPr>
        <w:t>END OF SECTION  001113</w:t>
      </w:r>
      <w:r>
        <w:t xml:space="preserve"> </w:t>
      </w:r>
    </w:p>
    <w:sectPr w:rsidR="00A44572">
      <w:headerReference w:type="even" r:id="rId10"/>
      <w:headerReference w:type="default" r:id="rId11"/>
      <w:footerReference w:type="even" r:id="rId12"/>
      <w:footerReference w:type="default" r:id="rId13"/>
      <w:headerReference w:type="first" r:id="rId14"/>
      <w:footerReference w:type="first" r:id="rId15"/>
      <w:pgSz w:w="12240" w:h="15840"/>
      <w:pgMar w:top="2112" w:right="1476" w:bottom="1691" w:left="1426" w:header="734"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2FD7" w14:textId="77777777" w:rsidR="007A2DDB" w:rsidRDefault="007A2DDB">
      <w:pPr>
        <w:spacing w:after="0" w:line="240" w:lineRule="auto"/>
      </w:pPr>
      <w:r>
        <w:separator/>
      </w:r>
    </w:p>
  </w:endnote>
  <w:endnote w:type="continuationSeparator" w:id="0">
    <w:p w14:paraId="2E2F2EF3" w14:textId="77777777" w:rsidR="007A2DDB" w:rsidRDefault="007A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ADB0" w14:textId="77777777" w:rsidR="00A44572" w:rsidRDefault="00CE1891">
    <w:pPr>
      <w:tabs>
        <w:tab w:val="center" w:pos="4678"/>
        <w:tab w:val="right" w:pos="9338"/>
      </w:tabs>
      <w:spacing w:after="0" w:line="259" w:lineRule="auto"/>
      <w:ind w:left="0" w:right="-26" w:firstLine="0"/>
    </w:pPr>
    <w:r>
      <w:t xml:space="preserve"> Advertisement for Bids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of </w:t>
    </w:r>
    <w:fldSimple w:instr=" NUMPAGES   \* MERGEFORMAT ">
      <w:r>
        <w:t>3</w:t>
      </w:r>
    </w:fldSimple>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001113  </w:t>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1E63" w14:textId="77777777" w:rsidR="00A44572" w:rsidRDefault="00CE1891">
    <w:pPr>
      <w:tabs>
        <w:tab w:val="center" w:pos="4678"/>
        <w:tab w:val="right" w:pos="9338"/>
      </w:tabs>
      <w:spacing w:after="0" w:line="259" w:lineRule="auto"/>
      <w:ind w:left="0" w:right="-26" w:firstLine="0"/>
    </w:pPr>
    <w:r>
      <w:t xml:space="preserve"> Advertisement for Bids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of </w:t>
    </w:r>
    <w:fldSimple w:instr=" NUMPAGES   \* MERGEFORMAT ">
      <w:r>
        <w:t>3</w:t>
      </w:r>
    </w:fldSimple>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001113  </w:t>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477D" w14:textId="77777777" w:rsidR="00A44572" w:rsidRDefault="00CE1891">
    <w:pPr>
      <w:tabs>
        <w:tab w:val="center" w:pos="4678"/>
        <w:tab w:val="right" w:pos="9338"/>
      </w:tabs>
      <w:spacing w:after="0" w:line="259" w:lineRule="auto"/>
      <w:ind w:left="0" w:right="-26" w:firstLine="0"/>
    </w:pPr>
    <w:r>
      <w:t xml:space="preserve"> Advertisement for Bids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of </w:t>
    </w:r>
    <w:fldSimple w:instr=" NUMPAGES   \* MERGEFORMAT ">
      <w:r>
        <w:t>3</w:t>
      </w:r>
    </w:fldSimple>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001113  </w:t>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9241" w14:textId="77777777" w:rsidR="007A2DDB" w:rsidRDefault="007A2DDB">
      <w:pPr>
        <w:spacing w:after="0" w:line="240" w:lineRule="auto"/>
      </w:pPr>
      <w:r>
        <w:separator/>
      </w:r>
    </w:p>
  </w:footnote>
  <w:footnote w:type="continuationSeparator" w:id="0">
    <w:p w14:paraId="156D4105" w14:textId="77777777" w:rsidR="007A2DDB" w:rsidRDefault="007A2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C059" w14:textId="77777777" w:rsidR="00A44572" w:rsidRDefault="00CE1891">
    <w:pPr>
      <w:spacing w:after="5" w:line="259" w:lineRule="auto"/>
      <w:ind w:left="34" w:firstLine="0"/>
    </w:pPr>
    <w:r>
      <w:t>Southfield Public Schools</w:t>
    </w:r>
    <w:r>
      <w:rPr>
        <w:rFonts w:ascii="Calibri" w:eastAsia="Calibri" w:hAnsi="Calibri" w:cs="Calibri"/>
        <w:sz w:val="22"/>
      </w:rPr>
      <w:t xml:space="preserve"> </w:t>
    </w:r>
    <w:r>
      <w:t xml:space="preserve"> </w:t>
    </w:r>
  </w:p>
  <w:p w14:paraId="784CF99C" w14:textId="77777777" w:rsidR="00A44572" w:rsidRDefault="00CE1891">
    <w:pPr>
      <w:spacing w:after="36" w:line="259" w:lineRule="auto"/>
      <w:ind w:left="0" w:right="524" w:firstLine="0"/>
      <w:jc w:val="right"/>
    </w:pPr>
    <w:r>
      <w:t xml:space="preserve">50672  </w:t>
    </w:r>
  </w:p>
  <w:p w14:paraId="3C10C95D" w14:textId="77777777" w:rsidR="00A44572" w:rsidRDefault="00CE1891">
    <w:pPr>
      <w:tabs>
        <w:tab w:val="center" w:pos="4424"/>
      </w:tabs>
      <w:spacing w:after="58" w:line="259" w:lineRule="auto"/>
      <w:ind w:left="0" w:firstLine="0"/>
    </w:pPr>
    <w:r>
      <w:t xml:space="preserve">MS Interior Doors &amp; Windows </w:t>
    </w:r>
    <w:r>
      <w:rPr>
        <w:rFonts w:ascii="Calibri" w:eastAsia="Calibri" w:hAnsi="Calibri" w:cs="Calibri"/>
        <w:sz w:val="22"/>
      </w:rPr>
      <w:t xml:space="preserve">  </w:t>
    </w:r>
    <w:r>
      <w:rPr>
        <w:rFonts w:ascii="Calibri" w:eastAsia="Calibri" w:hAnsi="Calibri" w:cs="Calibri"/>
        <w:sz w:val="22"/>
      </w:rPr>
      <w:tab/>
    </w:r>
    <w:r>
      <w:t xml:space="preserve">  </w:t>
    </w:r>
  </w:p>
  <w:p w14:paraId="6B09B9A4" w14:textId="77777777" w:rsidR="00A44572" w:rsidRDefault="00CE1891">
    <w:pPr>
      <w:tabs>
        <w:tab w:val="center" w:pos="8393"/>
      </w:tabs>
      <w:spacing w:after="67" w:line="259" w:lineRule="auto"/>
      <w:ind w:left="0" w:firstLine="0"/>
    </w:pPr>
    <w:r>
      <w:t>Southfield Michigan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2023-019  </w:t>
    </w:r>
  </w:p>
  <w:p w14:paraId="6F23C601" w14:textId="77777777" w:rsidR="00A44572" w:rsidRDefault="00CE1891">
    <w:pPr>
      <w:spacing w:after="0" w:line="259" w:lineRule="auto"/>
      <w:ind w:left="14"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4BC4" w14:textId="77777777" w:rsidR="00A44572" w:rsidRDefault="00CE1891">
    <w:pPr>
      <w:spacing w:after="5" w:line="259" w:lineRule="auto"/>
      <w:ind w:left="34" w:firstLine="0"/>
    </w:pPr>
    <w:r>
      <w:t>Southfield Public Schools</w:t>
    </w:r>
    <w:r>
      <w:rPr>
        <w:rFonts w:ascii="Calibri" w:eastAsia="Calibri" w:hAnsi="Calibri" w:cs="Calibri"/>
        <w:sz w:val="22"/>
      </w:rPr>
      <w:t xml:space="preserve"> </w:t>
    </w:r>
    <w:r>
      <w:t xml:space="preserve"> </w:t>
    </w:r>
  </w:p>
  <w:p w14:paraId="361C83A8" w14:textId="77777777" w:rsidR="00A44572" w:rsidRDefault="00CE1891">
    <w:pPr>
      <w:spacing w:after="36" w:line="259" w:lineRule="auto"/>
      <w:ind w:left="0" w:right="524" w:firstLine="0"/>
      <w:jc w:val="right"/>
    </w:pPr>
    <w:r>
      <w:t xml:space="preserve">50672  </w:t>
    </w:r>
  </w:p>
  <w:p w14:paraId="7EF39B9E" w14:textId="4941D106" w:rsidR="00A44572" w:rsidRDefault="00EB0A34">
    <w:pPr>
      <w:tabs>
        <w:tab w:val="center" w:pos="4424"/>
      </w:tabs>
      <w:spacing w:after="58" w:line="259" w:lineRule="auto"/>
      <w:ind w:left="0" w:firstLine="0"/>
    </w:pPr>
    <w:r>
      <w:t>Levey Pre-Purchase Equipment</w:t>
    </w:r>
    <w:r w:rsidR="00CE1891">
      <w:t xml:space="preserve"> </w:t>
    </w:r>
    <w:r w:rsidR="00CE1891">
      <w:rPr>
        <w:rFonts w:ascii="Calibri" w:eastAsia="Calibri" w:hAnsi="Calibri" w:cs="Calibri"/>
        <w:sz w:val="22"/>
      </w:rPr>
      <w:t xml:space="preserve">  </w:t>
    </w:r>
    <w:r w:rsidR="00CE1891">
      <w:rPr>
        <w:rFonts w:ascii="Calibri" w:eastAsia="Calibri" w:hAnsi="Calibri" w:cs="Calibri"/>
        <w:sz w:val="22"/>
      </w:rPr>
      <w:tab/>
    </w:r>
    <w:r w:rsidR="00CE1891">
      <w:t xml:space="preserve">  </w:t>
    </w:r>
  </w:p>
  <w:p w14:paraId="62A60990" w14:textId="77777777" w:rsidR="00A44572" w:rsidRDefault="00CE1891">
    <w:pPr>
      <w:tabs>
        <w:tab w:val="center" w:pos="8393"/>
      </w:tabs>
      <w:spacing w:after="67" w:line="259" w:lineRule="auto"/>
      <w:ind w:left="0" w:firstLine="0"/>
    </w:pPr>
    <w:r>
      <w:t>Southfield Michigan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2023-019  </w:t>
    </w:r>
  </w:p>
  <w:p w14:paraId="16C9BB3F" w14:textId="77777777" w:rsidR="00A44572" w:rsidRDefault="00CE1891">
    <w:pPr>
      <w:spacing w:after="0" w:line="259" w:lineRule="auto"/>
      <w:ind w:left="14"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47BC" w14:textId="77777777" w:rsidR="00A44572" w:rsidRDefault="00CE1891">
    <w:pPr>
      <w:spacing w:after="5" w:line="259" w:lineRule="auto"/>
      <w:ind w:left="34" w:firstLine="0"/>
    </w:pPr>
    <w:r>
      <w:t>Southfield Public Schools</w:t>
    </w:r>
    <w:r>
      <w:rPr>
        <w:rFonts w:ascii="Calibri" w:eastAsia="Calibri" w:hAnsi="Calibri" w:cs="Calibri"/>
        <w:sz w:val="22"/>
      </w:rPr>
      <w:t xml:space="preserve"> </w:t>
    </w:r>
    <w:r>
      <w:t xml:space="preserve"> </w:t>
    </w:r>
  </w:p>
  <w:p w14:paraId="73E1DC4C" w14:textId="77777777" w:rsidR="00A44572" w:rsidRDefault="00CE1891">
    <w:pPr>
      <w:spacing w:after="36" w:line="259" w:lineRule="auto"/>
      <w:ind w:left="0" w:right="524" w:firstLine="0"/>
      <w:jc w:val="right"/>
    </w:pPr>
    <w:r>
      <w:t xml:space="preserve">50672  </w:t>
    </w:r>
  </w:p>
  <w:p w14:paraId="3ACD4A1E" w14:textId="77777777" w:rsidR="00A44572" w:rsidRDefault="00CE1891">
    <w:pPr>
      <w:tabs>
        <w:tab w:val="center" w:pos="4424"/>
      </w:tabs>
      <w:spacing w:after="58" w:line="259" w:lineRule="auto"/>
      <w:ind w:left="0" w:firstLine="0"/>
    </w:pPr>
    <w:r>
      <w:t xml:space="preserve">MS Interior Doors &amp; Windows </w:t>
    </w:r>
    <w:r>
      <w:rPr>
        <w:rFonts w:ascii="Calibri" w:eastAsia="Calibri" w:hAnsi="Calibri" w:cs="Calibri"/>
        <w:sz w:val="22"/>
      </w:rPr>
      <w:t xml:space="preserve">  </w:t>
    </w:r>
    <w:r>
      <w:rPr>
        <w:rFonts w:ascii="Calibri" w:eastAsia="Calibri" w:hAnsi="Calibri" w:cs="Calibri"/>
        <w:sz w:val="22"/>
      </w:rPr>
      <w:tab/>
    </w:r>
    <w:r>
      <w:t xml:space="preserve">  </w:t>
    </w:r>
  </w:p>
  <w:p w14:paraId="70A13A23" w14:textId="77777777" w:rsidR="00A44572" w:rsidRDefault="00CE1891">
    <w:pPr>
      <w:tabs>
        <w:tab w:val="center" w:pos="8393"/>
      </w:tabs>
      <w:spacing w:after="67" w:line="259" w:lineRule="auto"/>
      <w:ind w:left="0" w:firstLine="0"/>
    </w:pPr>
    <w:r>
      <w:t>Southfield Michigan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2023-019  </w:t>
    </w:r>
  </w:p>
  <w:p w14:paraId="7440375D" w14:textId="77777777" w:rsidR="00A44572" w:rsidRDefault="00CE1891">
    <w:pPr>
      <w:spacing w:after="0" w:line="259" w:lineRule="auto"/>
      <w:ind w:left="14"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028C"/>
    <w:multiLevelType w:val="hybridMultilevel"/>
    <w:tmpl w:val="B338DC74"/>
    <w:lvl w:ilvl="0" w:tplc="DB9EDF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023B7A">
      <w:start w:val="1"/>
      <w:numFmt w:val="lowerLetter"/>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24F36A">
      <w:start w:val="1"/>
      <w:numFmt w:val="lowerRoman"/>
      <w:lvlText w:val="%3"/>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F0EAC0">
      <w:start w:val="1"/>
      <w:numFmt w:val="decimal"/>
      <w:lvlText w:val="%4"/>
      <w:lvlJc w:val="left"/>
      <w:pPr>
        <w:ind w:left="1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B21AC6">
      <w:start w:val="1"/>
      <w:numFmt w:val="lowerLetter"/>
      <w:lvlText w:val="%5"/>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885C2">
      <w:start w:val="1"/>
      <w:numFmt w:val="decimal"/>
      <w:lvlRestart w:val="0"/>
      <w:lvlText w:val="%6)"/>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303A68">
      <w:start w:val="1"/>
      <w:numFmt w:val="decimal"/>
      <w:lvlText w:val="%7"/>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C24EEA">
      <w:start w:val="1"/>
      <w:numFmt w:val="lowerLetter"/>
      <w:lvlText w:val="%8"/>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52F2B0">
      <w:start w:val="1"/>
      <w:numFmt w:val="lowerRoman"/>
      <w:lvlText w:val="%9"/>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0C6FC6"/>
    <w:multiLevelType w:val="hybridMultilevel"/>
    <w:tmpl w:val="AB2AEB30"/>
    <w:lvl w:ilvl="0" w:tplc="3542979A">
      <w:start w:val="8"/>
      <w:numFmt w:val="upperLetter"/>
      <w:lvlText w:val="%1."/>
      <w:lvlJc w:val="left"/>
      <w:pPr>
        <w:ind w:left="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5C71EC">
      <w:start w:val="1"/>
      <w:numFmt w:val="lowerLetter"/>
      <w:lvlText w:val="%2"/>
      <w:lvlJc w:val="left"/>
      <w:pPr>
        <w:ind w:left="1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38576C">
      <w:start w:val="1"/>
      <w:numFmt w:val="lowerRoman"/>
      <w:lvlText w:val="%3"/>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4A2FA">
      <w:start w:val="1"/>
      <w:numFmt w:val="decimal"/>
      <w:lvlText w:val="%4"/>
      <w:lvlJc w:val="left"/>
      <w:pPr>
        <w:ind w:left="2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42C76C">
      <w:start w:val="1"/>
      <w:numFmt w:val="lowerLetter"/>
      <w:lvlText w:val="%5"/>
      <w:lvlJc w:val="left"/>
      <w:pPr>
        <w:ind w:left="3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4ED360">
      <w:start w:val="1"/>
      <w:numFmt w:val="lowerRoman"/>
      <w:lvlText w:val="%6"/>
      <w:lvlJc w:val="left"/>
      <w:pPr>
        <w:ind w:left="4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B293B8">
      <w:start w:val="1"/>
      <w:numFmt w:val="decimal"/>
      <w:lvlText w:val="%7"/>
      <w:lvlJc w:val="left"/>
      <w:pPr>
        <w:ind w:left="4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E0DF8">
      <w:start w:val="1"/>
      <w:numFmt w:val="lowerLetter"/>
      <w:lvlText w:val="%8"/>
      <w:lvlJc w:val="left"/>
      <w:pPr>
        <w:ind w:left="5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063246">
      <w:start w:val="1"/>
      <w:numFmt w:val="lowerRoman"/>
      <w:lvlText w:val="%9"/>
      <w:lvlJc w:val="left"/>
      <w:pPr>
        <w:ind w:left="6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2D5533"/>
    <w:multiLevelType w:val="multilevel"/>
    <w:tmpl w:val="7AEA06BA"/>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3"/>
      <w:numFmt w:val="decimalZero"/>
      <w:lvlRestart w:val="0"/>
      <w:lvlText w:val="%1.%2"/>
      <w:lvlJc w:val="left"/>
      <w:pPr>
        <w:ind w:left="11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090F39"/>
    <w:multiLevelType w:val="hybridMultilevel"/>
    <w:tmpl w:val="7BB0AC3E"/>
    <w:lvl w:ilvl="0" w:tplc="4E743148">
      <w:start w:val="1"/>
      <w:numFmt w:val="upperLetter"/>
      <w:lvlText w:val="%1."/>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D85A48">
      <w:start w:val="1"/>
      <w:numFmt w:val="lowerLetter"/>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E3894">
      <w:start w:val="1"/>
      <w:numFmt w:val="lowerRoman"/>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64E958">
      <w:start w:val="1"/>
      <w:numFmt w:val="decimal"/>
      <w:lvlText w:val="%4"/>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AEFEB8">
      <w:start w:val="1"/>
      <w:numFmt w:val="lowerLetter"/>
      <w:lvlText w:val="%5"/>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4EA440">
      <w:start w:val="1"/>
      <w:numFmt w:val="lowerRoman"/>
      <w:lvlText w:val="%6"/>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542958">
      <w:start w:val="1"/>
      <w:numFmt w:val="decimal"/>
      <w:lvlText w:val="%7"/>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6A1AE">
      <w:start w:val="1"/>
      <w:numFmt w:val="lowerLetter"/>
      <w:lvlText w:val="%8"/>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9EA148">
      <w:start w:val="1"/>
      <w:numFmt w:val="lowerRoman"/>
      <w:lvlText w:val="%9"/>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8C7545"/>
    <w:multiLevelType w:val="multilevel"/>
    <w:tmpl w:val="6BA2A26E"/>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5"/>
      <w:numFmt w:val="decimalZero"/>
      <w:lvlRestart w:val="0"/>
      <w:lvlText w:val="%1.%2"/>
      <w:lvlJc w:val="left"/>
      <w:pPr>
        <w:ind w:left="1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6E7588"/>
    <w:multiLevelType w:val="hybridMultilevel"/>
    <w:tmpl w:val="77EADEDE"/>
    <w:lvl w:ilvl="0" w:tplc="AEC685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F893C4">
      <w:start w:val="1"/>
      <w:numFmt w:val="lowerLetter"/>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C25D9E">
      <w:start w:val="4"/>
      <w:numFmt w:val="decimal"/>
      <w:lvlRestart w:val="0"/>
      <w:lvlText w:val="%3."/>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166A3C">
      <w:start w:val="1"/>
      <w:numFmt w:val="decimal"/>
      <w:lvlText w:val="%4"/>
      <w:lvlJc w:val="left"/>
      <w:pPr>
        <w:ind w:left="1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021DB2">
      <w:start w:val="1"/>
      <w:numFmt w:val="lowerLetter"/>
      <w:lvlText w:val="%5"/>
      <w:lvlJc w:val="left"/>
      <w:pPr>
        <w:ind w:left="2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836B8">
      <w:start w:val="1"/>
      <w:numFmt w:val="lowerRoman"/>
      <w:lvlText w:val="%6"/>
      <w:lvlJc w:val="left"/>
      <w:pPr>
        <w:ind w:left="2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AC035A">
      <w:start w:val="1"/>
      <w:numFmt w:val="decimal"/>
      <w:lvlText w:val="%7"/>
      <w:lvlJc w:val="left"/>
      <w:pPr>
        <w:ind w:left="3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E5390">
      <w:start w:val="1"/>
      <w:numFmt w:val="lowerLetter"/>
      <w:lvlText w:val="%8"/>
      <w:lvlJc w:val="left"/>
      <w:pPr>
        <w:ind w:left="4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D0FB42">
      <w:start w:val="1"/>
      <w:numFmt w:val="lowerRoman"/>
      <w:lvlText w:val="%9"/>
      <w:lvlJc w:val="left"/>
      <w:pPr>
        <w:ind w:left="5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8AB6E61"/>
    <w:multiLevelType w:val="hybridMultilevel"/>
    <w:tmpl w:val="BBD08CDA"/>
    <w:lvl w:ilvl="0" w:tplc="32B0F2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408C7E">
      <w:start w:val="1"/>
      <w:numFmt w:val="lowerLetter"/>
      <w:lvlText w:val="%2"/>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D47EF4">
      <w:start w:val="1"/>
      <w:numFmt w:val="lowerRoman"/>
      <w:lvlText w:val="%3"/>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1C459A">
      <w:start w:val="1"/>
      <w:numFmt w:val="decimal"/>
      <w:lvlText w:val="%4"/>
      <w:lvlJc w:val="left"/>
      <w:pPr>
        <w:ind w:left="1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67F8E">
      <w:start w:val="3"/>
      <w:numFmt w:val="decimal"/>
      <w:lvlRestart w:val="0"/>
      <w:lvlText w:val="%5)"/>
      <w:lvlJc w:val="left"/>
      <w:pPr>
        <w:ind w:left="2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1E7DFC">
      <w:start w:val="1"/>
      <w:numFmt w:val="lowerRoman"/>
      <w:lvlText w:val="%6"/>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64B548">
      <w:start w:val="1"/>
      <w:numFmt w:val="decimal"/>
      <w:lvlText w:val="%7"/>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6A6E68">
      <w:start w:val="1"/>
      <w:numFmt w:val="lowerLetter"/>
      <w:lvlText w:val="%8"/>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5CA056">
      <w:start w:val="1"/>
      <w:numFmt w:val="lowerRoman"/>
      <w:lvlText w:val="%9"/>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6FD548A"/>
    <w:multiLevelType w:val="hybridMultilevel"/>
    <w:tmpl w:val="D440485C"/>
    <w:lvl w:ilvl="0" w:tplc="6D70E0E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AD112">
      <w:start w:val="1"/>
      <w:numFmt w:val="lowerLetter"/>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CCBFB4">
      <w:start w:val="1"/>
      <w:numFmt w:val="decimal"/>
      <w:lvlRestart w:val="0"/>
      <w:lvlText w:val="%3."/>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52E1BE">
      <w:start w:val="1"/>
      <w:numFmt w:val="decimal"/>
      <w:lvlText w:val="%4"/>
      <w:lvlJc w:val="left"/>
      <w:pPr>
        <w:ind w:left="1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6879C">
      <w:start w:val="1"/>
      <w:numFmt w:val="lowerLetter"/>
      <w:lvlText w:val="%5"/>
      <w:lvlJc w:val="left"/>
      <w:pPr>
        <w:ind w:left="2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1EDD20">
      <w:start w:val="1"/>
      <w:numFmt w:val="lowerRoman"/>
      <w:lvlText w:val="%6"/>
      <w:lvlJc w:val="left"/>
      <w:pPr>
        <w:ind w:left="2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5ADD1E">
      <w:start w:val="1"/>
      <w:numFmt w:val="decimal"/>
      <w:lvlText w:val="%7"/>
      <w:lvlJc w:val="left"/>
      <w:pPr>
        <w:ind w:left="3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FED810">
      <w:start w:val="1"/>
      <w:numFmt w:val="lowerLetter"/>
      <w:lvlText w:val="%8"/>
      <w:lvlJc w:val="left"/>
      <w:pPr>
        <w:ind w:left="4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E4E4D4">
      <w:start w:val="1"/>
      <w:numFmt w:val="lowerRoman"/>
      <w:lvlText w:val="%9"/>
      <w:lvlJc w:val="left"/>
      <w:pPr>
        <w:ind w:left="5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07C278F"/>
    <w:multiLevelType w:val="hybridMultilevel"/>
    <w:tmpl w:val="A27853C4"/>
    <w:lvl w:ilvl="0" w:tplc="13F61D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AC80C0">
      <w:start w:val="1"/>
      <w:numFmt w:val="lowerLetter"/>
      <w:lvlText w:val="%2"/>
      <w:lvlJc w:val="left"/>
      <w:pPr>
        <w:ind w:left="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82304">
      <w:start w:val="1"/>
      <w:numFmt w:val="lowerRoman"/>
      <w:lvlText w:val="%3"/>
      <w:lvlJc w:val="left"/>
      <w:pPr>
        <w:ind w:left="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78C91C">
      <w:start w:val="1"/>
      <w:numFmt w:val="decimal"/>
      <w:lvlRestart w:val="0"/>
      <w:lvlText w:val="%4."/>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293A0">
      <w:start w:val="1"/>
      <w:numFmt w:val="lowerLetter"/>
      <w:lvlText w:val="%5"/>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388A46">
      <w:start w:val="1"/>
      <w:numFmt w:val="lowerRoman"/>
      <w:lvlText w:val="%6"/>
      <w:lvlJc w:val="left"/>
      <w:pPr>
        <w:ind w:left="2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081ADA">
      <w:start w:val="1"/>
      <w:numFmt w:val="decimal"/>
      <w:lvlText w:val="%7"/>
      <w:lvlJc w:val="left"/>
      <w:pPr>
        <w:ind w:left="3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66096">
      <w:start w:val="1"/>
      <w:numFmt w:val="lowerLetter"/>
      <w:lvlText w:val="%8"/>
      <w:lvlJc w:val="left"/>
      <w:pPr>
        <w:ind w:left="4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E559A">
      <w:start w:val="1"/>
      <w:numFmt w:val="lowerRoman"/>
      <w:lvlText w:val="%9"/>
      <w:lvlJc w:val="left"/>
      <w:pPr>
        <w:ind w:left="4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5C26A96"/>
    <w:multiLevelType w:val="hybridMultilevel"/>
    <w:tmpl w:val="90709190"/>
    <w:lvl w:ilvl="0" w:tplc="C2D4BEB6">
      <w:start w:val="1"/>
      <w:numFmt w:val="upperLetter"/>
      <w:lvlText w:val="%1."/>
      <w:lvlJc w:val="left"/>
      <w:pPr>
        <w:ind w:left="9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5098C6">
      <w:start w:val="1"/>
      <w:numFmt w:val="lowerLetter"/>
      <w:lvlText w:val="%2"/>
      <w:lvlJc w:val="left"/>
      <w:pPr>
        <w:ind w:left="10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FAABE0E">
      <w:start w:val="1"/>
      <w:numFmt w:val="lowerRoman"/>
      <w:lvlText w:val="%3"/>
      <w:lvlJc w:val="left"/>
      <w:pPr>
        <w:ind w:left="1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9D60FD4">
      <w:start w:val="1"/>
      <w:numFmt w:val="decimal"/>
      <w:lvlText w:val="%4"/>
      <w:lvlJc w:val="left"/>
      <w:pPr>
        <w:ind w:left="2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B250D2">
      <w:start w:val="1"/>
      <w:numFmt w:val="lowerLetter"/>
      <w:lvlText w:val="%5"/>
      <w:lvlJc w:val="left"/>
      <w:pPr>
        <w:ind w:left="3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E70F85C">
      <w:start w:val="1"/>
      <w:numFmt w:val="lowerRoman"/>
      <w:lvlText w:val="%6"/>
      <w:lvlJc w:val="left"/>
      <w:pPr>
        <w:ind w:left="39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D5EBC60">
      <w:start w:val="1"/>
      <w:numFmt w:val="decimal"/>
      <w:lvlText w:val="%7"/>
      <w:lvlJc w:val="left"/>
      <w:pPr>
        <w:ind w:left="4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E9A19A4">
      <w:start w:val="1"/>
      <w:numFmt w:val="lowerLetter"/>
      <w:lvlText w:val="%8"/>
      <w:lvlJc w:val="left"/>
      <w:pPr>
        <w:ind w:left="54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25C7E52">
      <w:start w:val="1"/>
      <w:numFmt w:val="lowerRoman"/>
      <w:lvlText w:val="%9"/>
      <w:lvlJc w:val="left"/>
      <w:pPr>
        <w:ind w:left="61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B203DDD"/>
    <w:multiLevelType w:val="hybridMultilevel"/>
    <w:tmpl w:val="C2F0F2E0"/>
    <w:lvl w:ilvl="0" w:tplc="BD04B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5486964">
    <w:abstractNumId w:val="9"/>
  </w:num>
  <w:num w:numId="2" w16cid:durableId="645548430">
    <w:abstractNumId w:val="8"/>
  </w:num>
  <w:num w:numId="3" w16cid:durableId="1594971628">
    <w:abstractNumId w:val="6"/>
  </w:num>
  <w:num w:numId="4" w16cid:durableId="1081485993">
    <w:abstractNumId w:val="5"/>
  </w:num>
  <w:num w:numId="5" w16cid:durableId="210461938">
    <w:abstractNumId w:val="7"/>
  </w:num>
  <w:num w:numId="6" w16cid:durableId="1766530788">
    <w:abstractNumId w:val="2"/>
  </w:num>
  <w:num w:numId="7" w16cid:durableId="472066651">
    <w:abstractNumId w:val="4"/>
  </w:num>
  <w:num w:numId="8" w16cid:durableId="1882592949">
    <w:abstractNumId w:val="0"/>
  </w:num>
  <w:num w:numId="9" w16cid:durableId="1823039019">
    <w:abstractNumId w:val="1"/>
  </w:num>
  <w:num w:numId="10" w16cid:durableId="132719234">
    <w:abstractNumId w:val="3"/>
  </w:num>
  <w:num w:numId="11" w16cid:durableId="672146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72"/>
    <w:rsid w:val="00156F06"/>
    <w:rsid w:val="001D5B0D"/>
    <w:rsid w:val="00223115"/>
    <w:rsid w:val="00382BF3"/>
    <w:rsid w:val="003A1A19"/>
    <w:rsid w:val="00542DF4"/>
    <w:rsid w:val="006433EB"/>
    <w:rsid w:val="00681F07"/>
    <w:rsid w:val="006828B2"/>
    <w:rsid w:val="00687A44"/>
    <w:rsid w:val="007526F6"/>
    <w:rsid w:val="007A2DDB"/>
    <w:rsid w:val="008164A4"/>
    <w:rsid w:val="009459E9"/>
    <w:rsid w:val="00A44572"/>
    <w:rsid w:val="00B95F34"/>
    <w:rsid w:val="00BC0B5B"/>
    <w:rsid w:val="00BF663A"/>
    <w:rsid w:val="00C96B3B"/>
    <w:rsid w:val="00CE1891"/>
    <w:rsid w:val="00D76D55"/>
    <w:rsid w:val="00EB0A34"/>
    <w:rsid w:val="00EF3EAE"/>
    <w:rsid w:val="00F1419B"/>
    <w:rsid w:val="00FE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47B5"/>
  <w15:docId w15:val="{0D673DF8-4D01-43ED-A639-41E8605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66"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06"/>
    <w:pPr>
      <w:ind w:left="720"/>
      <w:contextualSpacing/>
    </w:pPr>
  </w:style>
  <w:style w:type="character" w:styleId="Hyperlink">
    <w:name w:val="Hyperlink"/>
    <w:basedOn w:val="DefaultParagraphFont"/>
    <w:uiPriority w:val="99"/>
    <w:unhideWhenUsed/>
    <w:rsid w:val="001D5B0D"/>
    <w:rPr>
      <w:color w:val="0563C1" w:themeColor="hyperlink"/>
      <w:u w:val="single"/>
    </w:rPr>
  </w:style>
  <w:style w:type="character" w:styleId="UnresolvedMention">
    <w:name w:val="Unresolved Mention"/>
    <w:basedOn w:val="DefaultParagraphFont"/>
    <w:uiPriority w:val="99"/>
    <w:semiHidden/>
    <w:unhideWhenUsed/>
    <w:rsid w:val="001D5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buildingconnected.com/public/55a1292ff1a96708004a19d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buildingconnected.com/public/55a1292ff1a96708004a19d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buildingconnected.com/public/55a1292ff1a96708004a19d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Barton Malow</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males</dc:creator>
  <cp:keywords/>
  <cp:lastModifiedBy>Bohlinger, Tyler</cp:lastModifiedBy>
  <cp:revision>20</cp:revision>
  <cp:lastPrinted>2023-12-07T18:39:00Z</cp:lastPrinted>
  <dcterms:created xsi:type="dcterms:W3CDTF">2023-12-04T15:39:00Z</dcterms:created>
  <dcterms:modified xsi:type="dcterms:W3CDTF">2024-02-07T15:18:00Z</dcterms:modified>
</cp:coreProperties>
</file>