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0A" w:rsidRPr="00AA3968" w:rsidRDefault="00B46B0A" w:rsidP="00B46B0A">
      <w:pPr>
        <w:jc w:val="center"/>
        <w:rPr>
          <w:rFonts w:ascii="Verdana" w:hAnsi="Verdana"/>
          <w:b/>
          <w:sz w:val="20"/>
        </w:rPr>
      </w:pPr>
      <w:r w:rsidRPr="00AA3968">
        <w:rPr>
          <w:rFonts w:ascii="Verdana" w:hAnsi="Verdana"/>
          <w:b/>
          <w:sz w:val="20"/>
        </w:rPr>
        <w:t>Michigan Department of Education</w:t>
      </w:r>
    </w:p>
    <w:p w:rsidR="00B46B0A" w:rsidRPr="00AA3968" w:rsidRDefault="00B46B0A" w:rsidP="00B46B0A">
      <w:pPr>
        <w:jc w:val="center"/>
        <w:rPr>
          <w:rFonts w:ascii="Verdana" w:hAnsi="Verdana"/>
          <w:b/>
          <w:sz w:val="20"/>
        </w:rPr>
      </w:pPr>
      <w:r w:rsidRPr="00AA3968">
        <w:rPr>
          <w:rFonts w:ascii="Verdana" w:hAnsi="Verdana"/>
          <w:b/>
          <w:sz w:val="20"/>
        </w:rPr>
        <w:t>Summer Food Service Program</w:t>
      </w:r>
    </w:p>
    <w:p w:rsidR="00B46B0A" w:rsidRDefault="00B46B0A" w:rsidP="00B46B0A">
      <w:pPr>
        <w:tabs>
          <w:tab w:val="left" w:pos="-1584"/>
          <w:tab w:val="left" w:pos="-864"/>
          <w:tab w:val="left" w:pos="-14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Verdana" w:hAnsi="Verdana"/>
          <w:sz w:val="20"/>
        </w:rPr>
      </w:pPr>
    </w:p>
    <w:p w:rsidR="00B46B0A" w:rsidRDefault="00B46B0A" w:rsidP="00B46B0A">
      <w:pPr>
        <w:tabs>
          <w:tab w:val="left" w:pos="-1584"/>
          <w:tab w:val="left" w:pos="-864"/>
          <w:tab w:val="left" w:pos="-14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Verdana" w:hAnsi="Verdana"/>
          <w:sz w:val="20"/>
        </w:rPr>
      </w:pPr>
    </w:p>
    <w:p w:rsidR="00B46B0A" w:rsidRDefault="00B46B0A" w:rsidP="00B46B0A">
      <w:pPr>
        <w:tabs>
          <w:tab w:val="left" w:pos="-1584"/>
          <w:tab w:val="left" w:pos="-864"/>
          <w:tab w:val="left" w:pos="-14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Verdana" w:hAnsi="Verdana"/>
          <w:sz w:val="20"/>
        </w:rPr>
      </w:pPr>
      <w:r>
        <w:rPr>
          <w:rFonts w:ascii="Verdana" w:hAnsi="Verdana"/>
          <w:noProof/>
          <w:sz w:val="20"/>
        </w:rPr>
        <w:drawing>
          <wp:inline distT="0" distB="0" distL="0" distR="0">
            <wp:extent cx="5951220" cy="762000"/>
            <wp:effectExtent l="0" t="0" r="0" b="0"/>
            <wp:docPr id="1" name="Picture 1" descr="Horizantal UDIM08_MUEU_WebBadge_468x60_R1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antal UDIM08_MUEU_WebBadge_468x60_R1_v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1220" cy="762000"/>
                    </a:xfrm>
                    <a:prstGeom prst="rect">
                      <a:avLst/>
                    </a:prstGeom>
                    <a:noFill/>
                    <a:ln>
                      <a:noFill/>
                    </a:ln>
                  </pic:spPr>
                </pic:pic>
              </a:graphicData>
            </a:graphic>
          </wp:inline>
        </w:drawing>
      </w:r>
    </w:p>
    <w:p w:rsidR="00B46B0A" w:rsidRPr="00FD48B6" w:rsidRDefault="00B46B0A" w:rsidP="00B46B0A">
      <w:pPr>
        <w:tabs>
          <w:tab w:val="left" w:pos="-1584"/>
          <w:tab w:val="left" w:pos="-864"/>
          <w:tab w:val="left" w:pos="-14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Verdana" w:hAnsi="Verdana"/>
          <w:sz w:val="20"/>
        </w:rPr>
      </w:pPr>
    </w:p>
    <w:p w:rsidR="00B46B0A" w:rsidRPr="000A5F23" w:rsidRDefault="00B46B0A" w:rsidP="00B46B0A">
      <w:pPr>
        <w:tabs>
          <w:tab w:val="left" w:pos="-1584"/>
          <w:tab w:val="left" w:pos="-864"/>
          <w:tab w:val="left" w:pos="-14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Verdana" w:hAnsi="Verdana"/>
          <w:b/>
          <w:sz w:val="22"/>
          <w:szCs w:val="22"/>
        </w:rPr>
      </w:pPr>
      <w:r w:rsidRPr="000A5F23">
        <w:rPr>
          <w:rFonts w:ascii="Verdana" w:hAnsi="Verdana"/>
          <w:b/>
          <w:sz w:val="22"/>
          <w:szCs w:val="22"/>
        </w:rPr>
        <w:t>PROGRAM ANNOUNCEMENT</w:t>
      </w:r>
    </w:p>
    <w:p w:rsidR="00B46B0A" w:rsidRPr="000A5F23" w:rsidRDefault="00B46B0A" w:rsidP="00B46B0A">
      <w:pPr>
        <w:tabs>
          <w:tab w:val="left" w:pos="-1584"/>
          <w:tab w:val="left" w:pos="-864"/>
          <w:tab w:val="left" w:pos="-14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Verdana" w:hAnsi="Verdana"/>
          <w:b/>
          <w:sz w:val="22"/>
          <w:szCs w:val="22"/>
        </w:rPr>
      </w:pPr>
      <w:r w:rsidRPr="000A5F23">
        <w:rPr>
          <w:rFonts w:ascii="Verdana" w:hAnsi="Verdana"/>
          <w:b/>
          <w:sz w:val="22"/>
          <w:szCs w:val="22"/>
        </w:rPr>
        <w:t xml:space="preserve"> </w:t>
      </w:r>
    </w:p>
    <w:p w:rsidR="00B46B0A" w:rsidRPr="00275FBA" w:rsidRDefault="00B46B0A" w:rsidP="00B46B0A">
      <w:pPr>
        <w:pStyle w:val="Default"/>
        <w:rPr>
          <w:rFonts w:ascii="Verdana" w:hAnsi="Verdana"/>
          <w:sz w:val="20"/>
          <w:szCs w:val="20"/>
        </w:rPr>
      </w:pPr>
      <w:r>
        <w:rPr>
          <w:rFonts w:ascii="Verdana" w:hAnsi="Verdana"/>
          <w:b/>
          <w:i/>
          <w:sz w:val="20"/>
          <w:szCs w:val="20"/>
          <w:u w:val="single"/>
        </w:rPr>
        <w:t xml:space="preserve">Southfield Public </w:t>
      </w:r>
      <w:proofErr w:type="gramStart"/>
      <w:r>
        <w:rPr>
          <w:rFonts w:ascii="Verdana" w:hAnsi="Verdana"/>
          <w:b/>
          <w:i/>
          <w:sz w:val="20"/>
          <w:szCs w:val="20"/>
          <w:u w:val="single"/>
        </w:rPr>
        <w:t xml:space="preserve">Schools </w:t>
      </w:r>
      <w:r w:rsidRPr="00275FBA">
        <w:rPr>
          <w:rFonts w:ascii="Verdana" w:hAnsi="Verdana"/>
          <w:sz w:val="20"/>
          <w:szCs w:val="20"/>
        </w:rPr>
        <w:t xml:space="preserve"> announces</w:t>
      </w:r>
      <w:proofErr w:type="gramEnd"/>
      <w:r w:rsidRPr="00275FBA">
        <w:rPr>
          <w:rFonts w:ascii="Verdana" w:hAnsi="Verdana"/>
          <w:sz w:val="20"/>
          <w:szCs w:val="20"/>
        </w:rPr>
        <w:t xml:space="preserve"> the sponsorship of the Summer Food Service Program for Children.</w:t>
      </w:r>
      <w:r>
        <w:rPr>
          <w:rFonts w:ascii="Verdana" w:hAnsi="Verdana"/>
          <w:sz w:val="20"/>
          <w:szCs w:val="20"/>
        </w:rPr>
        <w:t xml:space="preserve"> </w:t>
      </w:r>
      <w:r w:rsidRPr="00275FBA">
        <w:rPr>
          <w:rFonts w:ascii="Verdana" w:hAnsi="Verdana"/>
          <w:sz w:val="20"/>
          <w:szCs w:val="20"/>
        </w:rPr>
        <w:t>Free meals will be made available to children 18 years of age and under or persons up to age 26 who are enrolled in an educational program for the mentally or physically disabled that is recognized by a State or local public educational agency.</w:t>
      </w:r>
      <w:r>
        <w:rPr>
          <w:rFonts w:ascii="Verdana" w:hAnsi="Verdana"/>
          <w:sz w:val="20"/>
          <w:szCs w:val="20"/>
        </w:rPr>
        <w:t xml:space="preserve"> </w:t>
      </w:r>
      <w:r w:rsidRPr="00275FBA">
        <w:rPr>
          <w:rFonts w:ascii="Verdana" w:hAnsi="Verdana"/>
          <w:sz w:val="20"/>
          <w:szCs w:val="20"/>
        </w:rPr>
        <w:t>The meals will be provided without regard to race, color, national origin, age, sex, or disability, and there will be no discrimination in the course of the meal service.</w:t>
      </w:r>
      <w:r>
        <w:rPr>
          <w:rFonts w:ascii="Verdana" w:hAnsi="Verdana"/>
          <w:sz w:val="20"/>
          <w:szCs w:val="20"/>
        </w:rPr>
        <w:t xml:space="preserve"> </w:t>
      </w:r>
      <w:r w:rsidRPr="00275FBA">
        <w:rPr>
          <w:rFonts w:ascii="Verdana" w:hAnsi="Verdana"/>
          <w:sz w:val="20"/>
          <w:szCs w:val="20"/>
        </w:rPr>
        <w:t>Meals will be provided at the site(s) listed below:</w:t>
      </w:r>
    </w:p>
    <w:p w:rsidR="00B46B0A" w:rsidRPr="00275FBA" w:rsidRDefault="00B46B0A" w:rsidP="00B46B0A">
      <w:pPr>
        <w:tabs>
          <w:tab w:val="left" w:pos="-1584"/>
          <w:tab w:val="left" w:pos="-864"/>
          <w:tab w:val="left" w:pos="-14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Verdana" w:hAnsi="Verdana"/>
          <w:sz w:val="20"/>
        </w:rPr>
      </w:pPr>
    </w:p>
    <w:p w:rsidR="00B46B0A" w:rsidRDefault="00B46B0A" w:rsidP="00B46B0A">
      <w:pPr>
        <w:tabs>
          <w:tab w:val="center" w:pos="4680"/>
        </w:tabs>
        <w:suppressAutoHyphens/>
        <w:rPr>
          <w:rFonts w:ascii="Times New Roman" w:hAnsi="Times New Roman"/>
          <w:sz w:val="20"/>
        </w:rPr>
      </w:pPr>
      <w:r>
        <w:rPr>
          <w:rFonts w:ascii="Times New Roman" w:hAnsi="Times New Roman"/>
          <w:sz w:val="20"/>
        </w:rPr>
        <w:t>Southfield High School</w:t>
      </w:r>
    </w:p>
    <w:p w:rsidR="00B46B0A" w:rsidRDefault="00B46B0A" w:rsidP="00B46B0A">
      <w:pPr>
        <w:tabs>
          <w:tab w:val="center" w:pos="4680"/>
        </w:tabs>
        <w:suppressAutoHyphens/>
        <w:rPr>
          <w:rFonts w:ascii="Times New Roman" w:hAnsi="Times New Roman"/>
          <w:sz w:val="20"/>
        </w:rPr>
      </w:pPr>
      <w:r>
        <w:rPr>
          <w:rFonts w:ascii="Times New Roman" w:hAnsi="Times New Roman"/>
          <w:sz w:val="20"/>
        </w:rPr>
        <w:t xml:space="preserve">24675 </w:t>
      </w:r>
      <w:proofErr w:type="spellStart"/>
      <w:r>
        <w:rPr>
          <w:rFonts w:ascii="Times New Roman" w:hAnsi="Times New Roman"/>
          <w:sz w:val="20"/>
        </w:rPr>
        <w:t>Lahser</w:t>
      </w:r>
      <w:proofErr w:type="spellEnd"/>
    </w:p>
    <w:p w:rsidR="00B46B0A" w:rsidRPr="00275FBA" w:rsidRDefault="00B46B0A" w:rsidP="00B46B0A">
      <w:pPr>
        <w:tabs>
          <w:tab w:val="center" w:pos="4680"/>
        </w:tabs>
        <w:suppressAutoHyphens/>
        <w:rPr>
          <w:rFonts w:ascii="Times New Roman" w:hAnsi="Times New Roman"/>
          <w:sz w:val="20"/>
        </w:rPr>
      </w:pPr>
      <w:r>
        <w:rPr>
          <w:rFonts w:ascii="Times New Roman" w:hAnsi="Times New Roman"/>
          <w:sz w:val="20"/>
        </w:rPr>
        <w:t xml:space="preserve">Southfield, MI 48033 </w:t>
      </w:r>
    </w:p>
    <w:p w:rsidR="00B46B0A" w:rsidRDefault="00B46B0A" w:rsidP="00B46B0A">
      <w:pPr>
        <w:tabs>
          <w:tab w:val="center" w:pos="4680"/>
        </w:tabs>
        <w:suppressAutoHyphens/>
        <w:rPr>
          <w:rFonts w:ascii="Times New Roman" w:hAnsi="Times New Roman"/>
          <w:sz w:val="20"/>
        </w:rPr>
      </w:pPr>
      <w:r>
        <w:rPr>
          <w:rFonts w:ascii="Times New Roman" w:hAnsi="Times New Roman"/>
          <w:sz w:val="20"/>
        </w:rPr>
        <w:t xml:space="preserve">June 22- July </w:t>
      </w:r>
      <w:r w:rsidR="00730919">
        <w:rPr>
          <w:rFonts w:ascii="Times New Roman" w:hAnsi="Times New Roman"/>
          <w:sz w:val="20"/>
        </w:rPr>
        <w:t>30 2015 (Monday-Thursday</w:t>
      </w:r>
      <w:proofErr w:type="gramStart"/>
      <w:r w:rsidR="00730919">
        <w:rPr>
          <w:rFonts w:ascii="Times New Roman" w:hAnsi="Times New Roman"/>
          <w:sz w:val="20"/>
        </w:rPr>
        <w:t>)</w:t>
      </w:r>
      <w:r w:rsidR="003F0FE1">
        <w:rPr>
          <w:rFonts w:ascii="Times New Roman" w:hAnsi="Times New Roman"/>
          <w:sz w:val="20"/>
        </w:rPr>
        <w:t xml:space="preserve">  No</w:t>
      </w:r>
      <w:proofErr w:type="gramEnd"/>
      <w:r w:rsidR="003F0FE1">
        <w:rPr>
          <w:rFonts w:ascii="Times New Roman" w:hAnsi="Times New Roman"/>
          <w:sz w:val="20"/>
        </w:rPr>
        <w:t xml:space="preserve"> service July 6, 2015 </w:t>
      </w:r>
    </w:p>
    <w:p w:rsidR="00B46B0A" w:rsidRDefault="00730919" w:rsidP="00B46B0A">
      <w:pPr>
        <w:tabs>
          <w:tab w:val="center" w:pos="4680"/>
        </w:tabs>
        <w:suppressAutoHyphens/>
        <w:rPr>
          <w:rFonts w:ascii="Times New Roman" w:hAnsi="Times New Roman"/>
          <w:sz w:val="20"/>
        </w:rPr>
      </w:pPr>
      <w:proofErr w:type="gramStart"/>
      <w:r>
        <w:rPr>
          <w:rFonts w:ascii="Times New Roman" w:hAnsi="Times New Roman"/>
          <w:sz w:val="20"/>
        </w:rPr>
        <w:t xml:space="preserve">Breakfast </w:t>
      </w:r>
      <w:r w:rsidR="00B051BF">
        <w:rPr>
          <w:rFonts w:ascii="Times New Roman" w:hAnsi="Times New Roman"/>
          <w:sz w:val="20"/>
        </w:rPr>
        <w:t>8:00-8:30 a.m.</w:t>
      </w:r>
      <w:proofErr w:type="gramEnd"/>
    </w:p>
    <w:p w:rsidR="00730919" w:rsidRDefault="00730919" w:rsidP="00B46B0A">
      <w:pPr>
        <w:tabs>
          <w:tab w:val="center" w:pos="4680"/>
        </w:tabs>
        <w:suppressAutoHyphens/>
        <w:rPr>
          <w:rFonts w:ascii="Times New Roman" w:hAnsi="Times New Roman"/>
          <w:sz w:val="20"/>
        </w:rPr>
      </w:pPr>
      <w:r>
        <w:rPr>
          <w:rFonts w:ascii="Times New Roman" w:hAnsi="Times New Roman"/>
          <w:sz w:val="20"/>
        </w:rPr>
        <w:t>Lunch</w:t>
      </w:r>
      <w:r w:rsidR="00B051BF">
        <w:rPr>
          <w:rFonts w:ascii="Times New Roman" w:hAnsi="Times New Roman"/>
          <w:sz w:val="20"/>
        </w:rPr>
        <w:t xml:space="preserve"> 10:30 a.m</w:t>
      </w:r>
      <w:proofErr w:type="gramStart"/>
      <w:r w:rsidR="00B051BF">
        <w:rPr>
          <w:rFonts w:ascii="Times New Roman" w:hAnsi="Times New Roman"/>
          <w:sz w:val="20"/>
        </w:rPr>
        <w:t>.-</w:t>
      </w:r>
      <w:proofErr w:type="gramEnd"/>
      <w:r w:rsidR="00B051BF">
        <w:rPr>
          <w:rFonts w:ascii="Times New Roman" w:hAnsi="Times New Roman"/>
          <w:sz w:val="20"/>
        </w:rPr>
        <w:t xml:space="preserve"> 12:00 noon</w:t>
      </w:r>
    </w:p>
    <w:p w:rsidR="00B46B0A" w:rsidRDefault="00B46B0A" w:rsidP="00B46B0A">
      <w:pPr>
        <w:tabs>
          <w:tab w:val="center" w:pos="4680"/>
        </w:tabs>
        <w:suppressAutoHyphens/>
        <w:rPr>
          <w:rFonts w:ascii="Times New Roman" w:hAnsi="Times New Roman"/>
          <w:sz w:val="20"/>
        </w:rPr>
      </w:pPr>
    </w:p>
    <w:p w:rsidR="00B46B0A" w:rsidRPr="00275FBA" w:rsidRDefault="00B46B0A" w:rsidP="00B46B0A">
      <w:pPr>
        <w:tabs>
          <w:tab w:val="center" w:pos="4680"/>
        </w:tabs>
        <w:suppressAutoHyphens/>
        <w:rPr>
          <w:rFonts w:ascii="Times New Roman" w:hAnsi="Times New Roman"/>
          <w:sz w:val="20"/>
        </w:rPr>
      </w:pPr>
      <w:r>
        <w:rPr>
          <w:rFonts w:ascii="Times New Roman" w:hAnsi="Times New Roman"/>
          <w:sz w:val="20"/>
        </w:rPr>
        <w:t>Beech Woods Recreation Center</w:t>
      </w:r>
    </w:p>
    <w:p w:rsidR="00B46B0A" w:rsidRDefault="00730919" w:rsidP="00B46B0A">
      <w:pPr>
        <w:tabs>
          <w:tab w:val="center" w:pos="4680"/>
        </w:tabs>
        <w:suppressAutoHyphens/>
        <w:rPr>
          <w:rFonts w:ascii="Times New Roman" w:hAnsi="Times New Roman"/>
          <w:sz w:val="20"/>
        </w:rPr>
      </w:pPr>
      <w:r>
        <w:rPr>
          <w:rFonts w:ascii="Times New Roman" w:hAnsi="Times New Roman"/>
          <w:sz w:val="20"/>
        </w:rPr>
        <w:t xml:space="preserve">22200 </w:t>
      </w:r>
      <w:proofErr w:type="gramStart"/>
      <w:r>
        <w:rPr>
          <w:rFonts w:ascii="Times New Roman" w:hAnsi="Times New Roman"/>
          <w:sz w:val="20"/>
        </w:rPr>
        <w:t>Beech</w:t>
      </w:r>
      <w:proofErr w:type="gramEnd"/>
    </w:p>
    <w:p w:rsidR="00730919" w:rsidRDefault="00730919" w:rsidP="00B46B0A">
      <w:pPr>
        <w:tabs>
          <w:tab w:val="center" w:pos="4680"/>
        </w:tabs>
        <w:suppressAutoHyphens/>
        <w:rPr>
          <w:rFonts w:ascii="Times New Roman" w:hAnsi="Times New Roman"/>
          <w:sz w:val="20"/>
        </w:rPr>
      </w:pPr>
      <w:r>
        <w:rPr>
          <w:rFonts w:ascii="Times New Roman" w:hAnsi="Times New Roman"/>
          <w:sz w:val="20"/>
        </w:rPr>
        <w:t>Southfield, MI  48033</w:t>
      </w:r>
    </w:p>
    <w:p w:rsidR="00730919" w:rsidRDefault="00730919" w:rsidP="00B46B0A">
      <w:pPr>
        <w:tabs>
          <w:tab w:val="center" w:pos="4680"/>
        </w:tabs>
        <w:suppressAutoHyphens/>
        <w:rPr>
          <w:rFonts w:ascii="Times New Roman" w:hAnsi="Times New Roman"/>
          <w:sz w:val="20"/>
        </w:rPr>
      </w:pPr>
      <w:r>
        <w:rPr>
          <w:rFonts w:ascii="Times New Roman" w:hAnsi="Times New Roman"/>
          <w:sz w:val="20"/>
        </w:rPr>
        <w:t>June 22- July 30, 2015 (Monday- Thursday)</w:t>
      </w:r>
      <w:r w:rsidR="003F0FE1">
        <w:rPr>
          <w:rFonts w:ascii="Times New Roman" w:hAnsi="Times New Roman"/>
          <w:sz w:val="20"/>
        </w:rPr>
        <w:t xml:space="preserve"> No service July 6, 2015</w:t>
      </w:r>
      <w:bookmarkStart w:id="0" w:name="_GoBack"/>
      <w:bookmarkEnd w:id="0"/>
    </w:p>
    <w:p w:rsidR="00730919" w:rsidRPr="00275FBA" w:rsidRDefault="00730919" w:rsidP="00B46B0A">
      <w:pPr>
        <w:tabs>
          <w:tab w:val="center" w:pos="4680"/>
        </w:tabs>
        <w:suppressAutoHyphens/>
        <w:rPr>
          <w:rFonts w:ascii="Times New Roman" w:hAnsi="Times New Roman"/>
          <w:sz w:val="20"/>
        </w:rPr>
      </w:pPr>
      <w:r>
        <w:rPr>
          <w:rFonts w:ascii="Times New Roman" w:hAnsi="Times New Roman"/>
          <w:sz w:val="20"/>
        </w:rPr>
        <w:t>Lunch 11:15</w:t>
      </w:r>
      <w:r w:rsidR="00B051BF">
        <w:rPr>
          <w:rFonts w:ascii="Times New Roman" w:hAnsi="Times New Roman"/>
          <w:sz w:val="20"/>
        </w:rPr>
        <w:t xml:space="preserve"> a.m.</w:t>
      </w:r>
      <w:r>
        <w:rPr>
          <w:rFonts w:ascii="Times New Roman" w:hAnsi="Times New Roman"/>
          <w:sz w:val="20"/>
        </w:rPr>
        <w:t>-12:15</w:t>
      </w:r>
      <w:r w:rsidR="00B051BF">
        <w:rPr>
          <w:rFonts w:ascii="Times New Roman" w:hAnsi="Times New Roman"/>
          <w:sz w:val="20"/>
        </w:rPr>
        <w:t xml:space="preserve"> p.m.</w:t>
      </w:r>
    </w:p>
    <w:p w:rsidR="00B46B0A" w:rsidRDefault="00B46B0A" w:rsidP="00B46B0A">
      <w:pPr>
        <w:tabs>
          <w:tab w:val="left" w:pos="-1584"/>
          <w:tab w:val="left" w:pos="-864"/>
          <w:tab w:val="left" w:pos="-14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rPr>
      </w:pPr>
    </w:p>
    <w:p w:rsidR="00B46B0A" w:rsidRPr="00115CB6" w:rsidRDefault="00B46B0A" w:rsidP="00B46B0A">
      <w:pPr>
        <w:tabs>
          <w:tab w:val="left" w:pos="-1584"/>
          <w:tab w:val="left" w:pos="-864"/>
          <w:tab w:val="left" w:pos="-14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Verdana" w:hAnsi="Verdana"/>
          <w:sz w:val="20"/>
        </w:rPr>
      </w:pPr>
      <w:r w:rsidRPr="00115CB6">
        <w:rPr>
          <w:rFonts w:ascii="Verdana" w:hAnsi="Verdana"/>
          <w:sz w:val="20"/>
        </w:rPr>
        <w:t>************************************************************************</w:t>
      </w:r>
    </w:p>
    <w:p w:rsidR="00B46B0A" w:rsidRPr="00C7203E" w:rsidRDefault="00B46B0A" w:rsidP="00B46B0A">
      <w:pPr>
        <w:pStyle w:val="NoSpacing"/>
        <w:rPr>
          <w:rFonts w:ascii="Verdana" w:hAnsi="Verdana"/>
          <w:sz w:val="20"/>
        </w:rPr>
      </w:pPr>
      <w:r w:rsidRPr="00C7203E">
        <w:rPr>
          <w:rFonts w:ascii="Verdana" w:hAnsi="Verdana"/>
          <w:sz w:val="20"/>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w:t>
      </w:r>
      <w:r>
        <w:rPr>
          <w:rFonts w:ascii="Verdana" w:hAnsi="Verdana"/>
          <w:sz w:val="20"/>
        </w:rPr>
        <w:t xml:space="preserve"> </w:t>
      </w:r>
      <w:r w:rsidRPr="00C7203E">
        <w:rPr>
          <w:rFonts w:ascii="Verdana" w:hAnsi="Verdana"/>
          <w:sz w:val="20"/>
        </w:rPr>
        <w:t>(Not all prohibited bases will apply to all programs and/or employment activities.)</w:t>
      </w:r>
    </w:p>
    <w:p w:rsidR="00B46B0A" w:rsidRPr="00C7203E" w:rsidRDefault="00B46B0A" w:rsidP="00B46B0A">
      <w:pPr>
        <w:pStyle w:val="NoSpacing"/>
        <w:rPr>
          <w:rFonts w:ascii="Verdana" w:hAnsi="Verdana"/>
          <w:sz w:val="20"/>
        </w:rPr>
      </w:pPr>
    </w:p>
    <w:p w:rsidR="00B46B0A" w:rsidRPr="00C7203E" w:rsidRDefault="00B46B0A" w:rsidP="00B46B0A">
      <w:pPr>
        <w:pStyle w:val="NoSpacing"/>
        <w:rPr>
          <w:rFonts w:ascii="Verdana" w:hAnsi="Verdana"/>
          <w:sz w:val="20"/>
        </w:rPr>
      </w:pPr>
      <w:r w:rsidRPr="00C7203E">
        <w:rPr>
          <w:rFonts w:ascii="Verdana" w:hAnsi="Verdana"/>
          <w:sz w:val="20"/>
        </w:rPr>
        <w:t xml:space="preserve">If you wish to file a Civil Rights program complaint of discrimination, complete the </w:t>
      </w:r>
      <w:r w:rsidRPr="00C7203E">
        <w:rPr>
          <w:rFonts w:ascii="Verdana" w:hAnsi="Verdana"/>
          <w:sz w:val="20"/>
          <w:u w:val="single"/>
        </w:rPr>
        <w:t>USDA Program Discrimination Complaint Form</w:t>
      </w:r>
      <w:r w:rsidRPr="00C7203E">
        <w:rPr>
          <w:rFonts w:ascii="Verdana" w:hAnsi="Verdana"/>
          <w:sz w:val="20"/>
        </w:rPr>
        <w:t xml:space="preserve">, found online at </w:t>
      </w:r>
      <w:hyperlink r:id="rId6" w:history="1">
        <w:r w:rsidRPr="00C7203E">
          <w:rPr>
            <w:rStyle w:val="Hyperlink"/>
            <w:rFonts w:ascii="Verdana" w:hAnsi="Verdana"/>
            <w:sz w:val="20"/>
          </w:rPr>
          <w:t>http://www.ascr.usda.gov/complaint_filing_cust.html</w:t>
        </w:r>
      </w:hyperlink>
      <w:r w:rsidRPr="00C7203E">
        <w:rPr>
          <w:rFonts w:ascii="Verdana" w:hAnsi="Verdana"/>
          <w:sz w:val="20"/>
        </w:rPr>
        <w:t>, or at any USDA office, or call (866) 632-9992 to request the form.</w:t>
      </w:r>
      <w:r>
        <w:rPr>
          <w:rFonts w:ascii="Verdana" w:hAnsi="Verdana"/>
          <w:sz w:val="20"/>
        </w:rPr>
        <w:t xml:space="preserve"> </w:t>
      </w:r>
      <w:r w:rsidRPr="00C7203E">
        <w:rPr>
          <w:rFonts w:ascii="Verdana" w:hAnsi="Verdana"/>
          <w:sz w:val="20"/>
        </w:rPr>
        <w:t>You may also write a letter containing all of the information requested in the form.</w:t>
      </w:r>
      <w:r>
        <w:rPr>
          <w:rFonts w:ascii="Verdana" w:hAnsi="Verdana"/>
          <w:sz w:val="20"/>
        </w:rPr>
        <w:t xml:space="preserve"> </w:t>
      </w:r>
      <w:r w:rsidRPr="00C7203E">
        <w:rPr>
          <w:rFonts w:ascii="Verdana" w:hAnsi="Verdana"/>
          <w:sz w:val="20"/>
        </w:rPr>
        <w:t xml:space="preserve">Send your completed complaint form or letter to us by mail at U.S. Department of Agriculture, Director, Office of Adjudication, 1400 Independence Avenue, S.W., Washington, D.C. 20250-9410, by fax (202) 690-7442 or email at </w:t>
      </w:r>
      <w:hyperlink r:id="rId7" w:history="1">
        <w:r w:rsidRPr="00C7203E">
          <w:rPr>
            <w:rStyle w:val="Hyperlink"/>
            <w:rFonts w:ascii="Verdana" w:hAnsi="Verdana"/>
            <w:sz w:val="20"/>
          </w:rPr>
          <w:t>program.intake@usda.gov</w:t>
        </w:r>
      </w:hyperlink>
      <w:r w:rsidRPr="00C7203E">
        <w:rPr>
          <w:rFonts w:ascii="Verdana" w:hAnsi="Verdana"/>
          <w:sz w:val="20"/>
        </w:rPr>
        <w:t>.</w:t>
      </w:r>
    </w:p>
    <w:p w:rsidR="00B46B0A" w:rsidRPr="00C7203E" w:rsidRDefault="00B46B0A" w:rsidP="00B46B0A">
      <w:pPr>
        <w:pStyle w:val="NoSpacing"/>
        <w:rPr>
          <w:rFonts w:ascii="Verdana" w:hAnsi="Verdana"/>
          <w:sz w:val="20"/>
        </w:rPr>
      </w:pPr>
    </w:p>
    <w:p w:rsidR="00B46B0A" w:rsidRPr="00C7203E" w:rsidRDefault="00B46B0A" w:rsidP="00B46B0A">
      <w:pPr>
        <w:pStyle w:val="NoSpacing"/>
        <w:rPr>
          <w:rFonts w:ascii="Verdana" w:hAnsi="Verdana"/>
          <w:sz w:val="20"/>
        </w:rPr>
      </w:pPr>
      <w:r w:rsidRPr="00C7203E">
        <w:rPr>
          <w:rFonts w:ascii="Verdana" w:hAnsi="Verdana"/>
          <w:sz w:val="20"/>
        </w:rPr>
        <w:t>Individuals who are deaf, hard of hearing or have speech disabilities may contact USDA through the Federal Relay Service at (800) 877-8339; or (800) 845-6136 (Spanish).</w:t>
      </w:r>
    </w:p>
    <w:p w:rsidR="00B46B0A" w:rsidRPr="00C7203E" w:rsidRDefault="00B46B0A" w:rsidP="00B46B0A">
      <w:pPr>
        <w:pStyle w:val="NoSpacing"/>
        <w:rPr>
          <w:rFonts w:ascii="Verdana" w:hAnsi="Verdana"/>
          <w:sz w:val="20"/>
        </w:rPr>
      </w:pPr>
    </w:p>
    <w:p w:rsidR="00B46B0A" w:rsidRPr="00C7203E" w:rsidRDefault="00B46B0A" w:rsidP="00B46B0A">
      <w:pPr>
        <w:pStyle w:val="NoSpacing"/>
        <w:rPr>
          <w:rFonts w:ascii="Verdana" w:hAnsi="Verdana"/>
          <w:sz w:val="20"/>
        </w:rPr>
      </w:pPr>
      <w:r w:rsidRPr="00C7203E">
        <w:rPr>
          <w:rFonts w:ascii="Verdana" w:hAnsi="Verdana"/>
          <w:sz w:val="20"/>
        </w:rPr>
        <w:t>USDA is an equal opportunity provider and employer.</w:t>
      </w:r>
    </w:p>
    <w:p w:rsidR="009A4E76" w:rsidRDefault="00B46B0A" w:rsidP="00BA336F">
      <w:pPr>
        <w:tabs>
          <w:tab w:val="left" w:pos="-1584"/>
          <w:tab w:val="left" w:pos="-864"/>
          <w:tab w:val="left" w:pos="-14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EB0040">
        <w:rPr>
          <w:rFonts w:ascii="Verdana" w:hAnsi="Verdana"/>
          <w:sz w:val="20"/>
        </w:rPr>
        <w:t xml:space="preserve"> </w:t>
      </w:r>
      <w:r w:rsidRPr="00115CB6">
        <w:rPr>
          <w:rFonts w:ascii="Verdana" w:hAnsi="Verdana"/>
          <w:sz w:val="20"/>
        </w:rPr>
        <w:t>***************************************************************</w:t>
      </w:r>
      <w:r w:rsidRPr="00115CB6">
        <w:rPr>
          <w:rFonts w:ascii="Verdana" w:hAnsi="Verdana"/>
          <w:sz w:val="20"/>
        </w:rPr>
        <w:softHyphen/>
        <w:t>**********</w:t>
      </w:r>
    </w:p>
    <w:sectPr w:rsidR="009A4E76" w:rsidSect="00C7203E">
      <w:endnotePr>
        <w:numFmt w:val="decimal"/>
      </w:endnotePr>
      <w:pgSz w:w="12240" w:h="15840"/>
      <w:pgMar w:top="720" w:right="1296" w:bottom="1440" w:left="1584"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0A"/>
    <w:rsid w:val="003F0FE1"/>
    <w:rsid w:val="00730919"/>
    <w:rsid w:val="00B051BF"/>
    <w:rsid w:val="00B059CB"/>
    <w:rsid w:val="00B46B0A"/>
    <w:rsid w:val="00BA336F"/>
    <w:rsid w:val="00C4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0A"/>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6B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B46B0A"/>
    <w:pPr>
      <w:spacing w:after="0" w:line="240" w:lineRule="auto"/>
    </w:pPr>
    <w:rPr>
      <w:rFonts w:ascii="Calibri" w:eastAsia="Calibri" w:hAnsi="Calibri" w:cs="Times New Roman"/>
    </w:rPr>
  </w:style>
  <w:style w:type="character" w:styleId="Hyperlink">
    <w:name w:val="Hyperlink"/>
    <w:uiPriority w:val="99"/>
    <w:unhideWhenUsed/>
    <w:rsid w:val="00B46B0A"/>
    <w:rPr>
      <w:color w:val="0000FF"/>
      <w:u w:val="single"/>
    </w:rPr>
  </w:style>
  <w:style w:type="paragraph" w:styleId="BalloonText">
    <w:name w:val="Balloon Text"/>
    <w:basedOn w:val="Normal"/>
    <w:link w:val="BalloonTextChar"/>
    <w:uiPriority w:val="99"/>
    <w:semiHidden/>
    <w:unhideWhenUsed/>
    <w:rsid w:val="00B46B0A"/>
    <w:rPr>
      <w:rFonts w:ascii="Tahoma" w:hAnsi="Tahoma" w:cs="Tahoma"/>
      <w:sz w:val="16"/>
      <w:szCs w:val="16"/>
    </w:rPr>
  </w:style>
  <w:style w:type="character" w:customStyle="1" w:styleId="BalloonTextChar">
    <w:name w:val="Balloon Text Char"/>
    <w:basedOn w:val="DefaultParagraphFont"/>
    <w:link w:val="BalloonText"/>
    <w:uiPriority w:val="99"/>
    <w:semiHidden/>
    <w:rsid w:val="00B46B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0A"/>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6B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B46B0A"/>
    <w:pPr>
      <w:spacing w:after="0" w:line="240" w:lineRule="auto"/>
    </w:pPr>
    <w:rPr>
      <w:rFonts w:ascii="Calibri" w:eastAsia="Calibri" w:hAnsi="Calibri" w:cs="Times New Roman"/>
    </w:rPr>
  </w:style>
  <w:style w:type="character" w:styleId="Hyperlink">
    <w:name w:val="Hyperlink"/>
    <w:uiPriority w:val="99"/>
    <w:unhideWhenUsed/>
    <w:rsid w:val="00B46B0A"/>
    <w:rPr>
      <w:color w:val="0000FF"/>
      <w:u w:val="single"/>
    </w:rPr>
  </w:style>
  <w:style w:type="paragraph" w:styleId="BalloonText">
    <w:name w:val="Balloon Text"/>
    <w:basedOn w:val="Normal"/>
    <w:link w:val="BalloonTextChar"/>
    <w:uiPriority w:val="99"/>
    <w:semiHidden/>
    <w:unhideWhenUsed/>
    <w:rsid w:val="00B46B0A"/>
    <w:rPr>
      <w:rFonts w:ascii="Tahoma" w:hAnsi="Tahoma" w:cs="Tahoma"/>
      <w:sz w:val="16"/>
      <w:szCs w:val="16"/>
    </w:rPr>
  </w:style>
  <w:style w:type="character" w:customStyle="1" w:styleId="BalloonTextChar">
    <w:name w:val="Balloon Text Char"/>
    <w:basedOn w:val="DefaultParagraphFont"/>
    <w:link w:val="BalloonText"/>
    <w:uiPriority w:val="99"/>
    <w:semiHidden/>
    <w:rsid w:val="00B46B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Bloomfield School District</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RITCHIE</dc:creator>
  <cp:lastModifiedBy>MARTHA RITCHIE</cp:lastModifiedBy>
  <cp:revision>5</cp:revision>
  <dcterms:created xsi:type="dcterms:W3CDTF">2015-05-06T19:33:00Z</dcterms:created>
  <dcterms:modified xsi:type="dcterms:W3CDTF">2015-06-09T13:33:00Z</dcterms:modified>
</cp:coreProperties>
</file>